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FB183" w14:textId="77777777" w:rsidR="008F6623" w:rsidRPr="00780180" w:rsidRDefault="008F6623" w:rsidP="00B35FCF">
      <w:pPr>
        <w:spacing w:after="0" w:line="276" w:lineRule="auto"/>
        <w:rPr>
          <w:rFonts w:ascii="Arial" w:hAnsi="Arial" w:cs="Arial"/>
          <w:sz w:val="21"/>
          <w:szCs w:val="21"/>
        </w:rPr>
      </w:pPr>
    </w:p>
    <w:p w14:paraId="1E19B660" w14:textId="77777777" w:rsidR="008F6623" w:rsidRPr="00780180" w:rsidRDefault="008F6623" w:rsidP="00B35FCF">
      <w:pPr>
        <w:spacing w:after="0" w:line="276" w:lineRule="auto"/>
        <w:rPr>
          <w:rFonts w:ascii="Arial" w:hAnsi="Arial" w:cs="Arial"/>
          <w:sz w:val="21"/>
          <w:szCs w:val="21"/>
        </w:rPr>
      </w:pPr>
    </w:p>
    <w:p w14:paraId="5B7634CD" w14:textId="77777777" w:rsidR="008F6623" w:rsidRPr="00780180" w:rsidRDefault="008F6623" w:rsidP="00B35FCF">
      <w:pPr>
        <w:spacing w:after="0" w:line="276" w:lineRule="auto"/>
        <w:rPr>
          <w:rFonts w:ascii="Arial" w:hAnsi="Arial" w:cs="Arial"/>
          <w:sz w:val="21"/>
          <w:szCs w:val="21"/>
        </w:rPr>
      </w:pPr>
    </w:p>
    <w:p w14:paraId="60D47197" w14:textId="77777777" w:rsidR="008F6623" w:rsidRPr="00780180" w:rsidRDefault="008F6623" w:rsidP="00B35FCF">
      <w:pPr>
        <w:spacing w:after="0" w:line="276" w:lineRule="auto"/>
        <w:rPr>
          <w:rFonts w:ascii="Arial" w:hAnsi="Arial" w:cs="Arial"/>
          <w:sz w:val="21"/>
          <w:szCs w:val="21"/>
        </w:rPr>
      </w:pPr>
    </w:p>
    <w:p w14:paraId="511694E2" w14:textId="77777777" w:rsidR="008F6623" w:rsidRPr="00780180" w:rsidRDefault="008F6623" w:rsidP="00B35FCF">
      <w:pPr>
        <w:spacing w:after="0" w:line="276" w:lineRule="auto"/>
        <w:rPr>
          <w:rFonts w:ascii="Arial" w:hAnsi="Arial" w:cs="Arial"/>
          <w:sz w:val="21"/>
          <w:szCs w:val="21"/>
        </w:rPr>
      </w:pPr>
    </w:p>
    <w:p w14:paraId="6A5A7293" w14:textId="77777777" w:rsidR="008F6623" w:rsidRPr="00780180" w:rsidRDefault="008F6623" w:rsidP="00B35FCF">
      <w:pPr>
        <w:spacing w:after="0" w:line="276" w:lineRule="auto"/>
        <w:rPr>
          <w:rFonts w:ascii="Arial" w:hAnsi="Arial" w:cs="Arial"/>
          <w:sz w:val="21"/>
          <w:szCs w:val="21"/>
        </w:rPr>
      </w:pPr>
    </w:p>
    <w:p w14:paraId="2AEA4E64" w14:textId="77777777" w:rsidR="008F6623" w:rsidRPr="00780180" w:rsidRDefault="008F6623" w:rsidP="00B35FCF">
      <w:pPr>
        <w:spacing w:after="0" w:line="276" w:lineRule="auto"/>
        <w:rPr>
          <w:rFonts w:ascii="Arial" w:hAnsi="Arial" w:cs="Arial"/>
          <w:sz w:val="21"/>
          <w:szCs w:val="21"/>
        </w:rPr>
      </w:pPr>
    </w:p>
    <w:p w14:paraId="79CE15C3" w14:textId="77777777" w:rsidR="008F6623" w:rsidRPr="00780180" w:rsidRDefault="008F6623" w:rsidP="00B35FCF">
      <w:pPr>
        <w:spacing w:after="0" w:line="276" w:lineRule="auto"/>
        <w:rPr>
          <w:rFonts w:ascii="Arial" w:hAnsi="Arial" w:cs="Arial"/>
          <w:sz w:val="21"/>
          <w:szCs w:val="21"/>
        </w:rPr>
      </w:pPr>
    </w:p>
    <w:p w14:paraId="7225C5F5" w14:textId="77777777" w:rsidR="008F6623" w:rsidRPr="00780180" w:rsidRDefault="008F6623" w:rsidP="00B35FCF">
      <w:pPr>
        <w:spacing w:after="0" w:line="276" w:lineRule="auto"/>
        <w:rPr>
          <w:rFonts w:ascii="Arial" w:hAnsi="Arial" w:cs="Arial"/>
          <w:sz w:val="21"/>
          <w:szCs w:val="21"/>
        </w:rPr>
      </w:pPr>
    </w:p>
    <w:p w14:paraId="2E284C67" w14:textId="77777777" w:rsidR="008F6623" w:rsidRPr="00780180" w:rsidRDefault="00B019FE" w:rsidP="00B35FCF">
      <w:pPr>
        <w:spacing w:after="0" w:line="276" w:lineRule="auto"/>
        <w:rPr>
          <w:rFonts w:ascii="Arial" w:hAnsi="Arial" w:cs="Arial"/>
          <w:sz w:val="21"/>
          <w:szCs w:val="21"/>
        </w:rPr>
      </w:pPr>
      <w:r>
        <w:rPr>
          <w:rFonts w:ascii="Arial" w:hAnsi="Arial"/>
          <w:sz w:val="21"/>
        </w:rPr>
        <w:t>ALPLA Group</w:t>
      </w:r>
    </w:p>
    <w:p w14:paraId="5B07E3C2" w14:textId="77777777" w:rsidR="008F6623" w:rsidRPr="00780180" w:rsidRDefault="00B019FE" w:rsidP="00B35FCF">
      <w:pPr>
        <w:spacing w:after="0" w:line="276" w:lineRule="auto"/>
        <w:rPr>
          <w:rFonts w:ascii="Arial" w:hAnsi="Arial" w:cs="Arial"/>
          <w:sz w:val="21"/>
          <w:szCs w:val="21"/>
        </w:rPr>
      </w:pPr>
      <w:r>
        <w:rPr>
          <w:rFonts w:ascii="Arial" w:hAnsi="Arial"/>
          <w:sz w:val="21"/>
        </w:rPr>
        <w:t>Press release</w:t>
      </w:r>
    </w:p>
    <w:p w14:paraId="58B9693C" w14:textId="77777777" w:rsidR="008F6623" w:rsidRPr="00780180" w:rsidRDefault="008F6623" w:rsidP="00B35FCF">
      <w:pPr>
        <w:spacing w:after="0" w:line="276" w:lineRule="auto"/>
        <w:rPr>
          <w:rFonts w:ascii="Arial" w:hAnsi="Arial" w:cs="Arial"/>
          <w:sz w:val="21"/>
          <w:szCs w:val="21"/>
        </w:rPr>
      </w:pPr>
    </w:p>
    <w:p w14:paraId="5C0701E1" w14:textId="77777777" w:rsidR="008F6623" w:rsidRPr="00780180" w:rsidRDefault="008F6623" w:rsidP="00B35FCF">
      <w:pPr>
        <w:spacing w:after="0" w:line="276" w:lineRule="auto"/>
        <w:rPr>
          <w:rFonts w:ascii="Arial" w:hAnsi="Arial" w:cs="Arial"/>
          <w:sz w:val="21"/>
          <w:szCs w:val="21"/>
        </w:rPr>
      </w:pPr>
    </w:p>
    <w:p w14:paraId="2AAC0A84" w14:textId="49407387" w:rsidR="00F827F5" w:rsidRPr="00AD6A41" w:rsidRDefault="00AD6A41" w:rsidP="00F827F5">
      <w:pPr>
        <w:spacing w:after="0" w:line="276" w:lineRule="auto"/>
        <w:rPr>
          <w:rFonts w:ascii="Arial" w:hAnsi="Arial" w:cs="Arial"/>
          <w:b/>
          <w:bCs/>
          <w:sz w:val="21"/>
          <w:szCs w:val="21"/>
          <w:lang w:val="en-US"/>
        </w:rPr>
      </w:pPr>
      <w:r w:rsidRPr="00AD6A41">
        <w:rPr>
          <w:rFonts w:ascii="Arial" w:hAnsi="Arial" w:cs="Arial"/>
          <w:b/>
          <w:bCs/>
          <w:sz w:val="21"/>
          <w:szCs w:val="21"/>
          <w:lang w:val="en-US"/>
        </w:rPr>
        <w:t>Stable financial year 2025: ALPLA achieves turnover of €5.2 billion</w:t>
      </w:r>
    </w:p>
    <w:p w14:paraId="61162A4D" w14:textId="2536B70D" w:rsidR="00022882" w:rsidRDefault="00AD6A41" w:rsidP="008C05AE">
      <w:pPr>
        <w:pStyle w:val="NoSpacing"/>
        <w:suppressAutoHyphens/>
        <w:spacing w:line="276" w:lineRule="auto"/>
        <w:rPr>
          <w:rFonts w:ascii="Arial" w:hAnsi="Arial"/>
          <w:sz w:val="21"/>
          <w:lang w:val="en-US"/>
        </w:rPr>
      </w:pPr>
      <w:r w:rsidRPr="00AD6A41">
        <w:rPr>
          <w:rFonts w:ascii="Arial" w:hAnsi="Arial"/>
          <w:sz w:val="21"/>
          <w:lang w:val="en-US"/>
        </w:rPr>
        <w:t xml:space="preserve">Packaging and recycling specialist focuses on technological leadership and customer </w:t>
      </w:r>
      <w:r>
        <w:rPr>
          <w:rFonts w:ascii="Arial" w:hAnsi="Arial"/>
          <w:sz w:val="21"/>
          <w:lang w:val="en-US"/>
        </w:rPr>
        <w:t>orientation</w:t>
      </w:r>
    </w:p>
    <w:p w14:paraId="3D03BB76" w14:textId="77777777" w:rsidR="00AD6A41" w:rsidRPr="00F827F5" w:rsidRDefault="00AD6A41" w:rsidP="008C05AE">
      <w:pPr>
        <w:pStyle w:val="NoSpacing"/>
        <w:suppressAutoHyphens/>
        <w:spacing w:line="276" w:lineRule="auto"/>
        <w:rPr>
          <w:rFonts w:ascii="Arial" w:hAnsi="Arial"/>
          <w:sz w:val="21"/>
          <w:lang w:val="en-US"/>
        </w:rPr>
      </w:pPr>
    </w:p>
    <w:p w14:paraId="0698DC90" w14:textId="2210F410" w:rsidR="00F827F5" w:rsidRPr="00287647" w:rsidRDefault="00AD6A41" w:rsidP="00F827F5">
      <w:pPr>
        <w:spacing w:after="0" w:line="276" w:lineRule="auto"/>
        <w:rPr>
          <w:rFonts w:ascii="Arial" w:hAnsi="Arial" w:cs="Arial"/>
          <w:i/>
          <w:iCs/>
          <w:sz w:val="21"/>
          <w:szCs w:val="21"/>
          <w:lang w:val="en-US"/>
        </w:rPr>
      </w:pPr>
      <w:r w:rsidRPr="00AD6A41">
        <w:rPr>
          <w:rFonts w:ascii="Arial" w:hAnsi="Arial" w:cs="Arial"/>
          <w:i/>
          <w:iCs/>
          <w:sz w:val="21"/>
          <w:szCs w:val="21"/>
          <w:lang w:val="en-US"/>
        </w:rPr>
        <w:t>Hard, 1</w:t>
      </w:r>
      <w:r w:rsidR="00B90177">
        <w:rPr>
          <w:rFonts w:ascii="Arial" w:hAnsi="Arial" w:cs="Arial"/>
          <w:i/>
          <w:iCs/>
          <w:sz w:val="21"/>
          <w:szCs w:val="21"/>
          <w:lang w:val="en-US"/>
        </w:rPr>
        <w:t>5</w:t>
      </w:r>
      <w:r w:rsidRPr="00AD6A41">
        <w:rPr>
          <w:rFonts w:ascii="Arial" w:hAnsi="Arial" w:cs="Arial"/>
          <w:i/>
          <w:iCs/>
          <w:sz w:val="21"/>
          <w:szCs w:val="21"/>
          <w:lang w:val="en-US"/>
        </w:rPr>
        <w:t xml:space="preserve"> January 2026 – Despite the difficult global economic situation, ALPLA can look back on a successful financial year in 2025. With a turnover of €5.2 billion, the packaging and recycling specialist remains on course for growth. Strategic structural changes and investments secure the company's leading role. The number of employees rose to around 25,500, and the number of sites to 206. ALPLA achieved strong results in North and South America and in the EBM (extrusion blow moulding)</w:t>
      </w:r>
      <w:r w:rsidR="00E954A2">
        <w:rPr>
          <w:rFonts w:ascii="Arial" w:hAnsi="Arial" w:cs="Arial"/>
          <w:i/>
          <w:iCs/>
          <w:sz w:val="21"/>
          <w:szCs w:val="21"/>
          <w:lang w:val="en-US"/>
        </w:rPr>
        <w:t xml:space="preserve"> </w:t>
      </w:r>
      <w:r w:rsidR="00E954A2" w:rsidRPr="00184FBA">
        <w:rPr>
          <w:rFonts w:ascii="Arial" w:hAnsi="Arial" w:cs="Arial"/>
          <w:i/>
          <w:iCs/>
          <w:sz w:val="21"/>
          <w:szCs w:val="21"/>
          <w:lang w:val="en-US"/>
        </w:rPr>
        <w:t>segment</w:t>
      </w:r>
      <w:r w:rsidRPr="00184FBA">
        <w:rPr>
          <w:rFonts w:ascii="Arial" w:hAnsi="Arial" w:cs="Arial"/>
          <w:i/>
          <w:iCs/>
          <w:sz w:val="21"/>
          <w:szCs w:val="21"/>
          <w:lang w:val="en-US"/>
        </w:rPr>
        <w:t xml:space="preserve">. </w:t>
      </w:r>
      <w:r w:rsidRPr="00AD6A41">
        <w:rPr>
          <w:rFonts w:ascii="Arial" w:hAnsi="Arial" w:cs="Arial"/>
          <w:i/>
          <w:iCs/>
          <w:sz w:val="21"/>
          <w:szCs w:val="21"/>
          <w:lang w:val="en-US"/>
        </w:rPr>
        <w:t>Ambitious new recycling targets for 2030 underline the company's commitment to the circular economy.</w:t>
      </w:r>
    </w:p>
    <w:p w14:paraId="3152325E" w14:textId="77777777" w:rsidR="00F827F5" w:rsidRPr="00287647" w:rsidRDefault="00F827F5" w:rsidP="00F827F5">
      <w:pPr>
        <w:spacing w:after="0" w:line="276" w:lineRule="auto"/>
        <w:rPr>
          <w:rFonts w:ascii="Arial" w:hAnsi="Arial" w:cs="Arial"/>
          <w:sz w:val="21"/>
          <w:szCs w:val="21"/>
          <w:lang w:val="en-US"/>
        </w:rPr>
      </w:pPr>
      <w:r w:rsidRPr="00287647">
        <w:rPr>
          <w:rFonts w:ascii="Arial" w:hAnsi="Arial" w:cs="Arial"/>
          <w:sz w:val="21"/>
          <w:szCs w:val="21"/>
          <w:lang w:val="en-US"/>
        </w:rPr>
        <w:t xml:space="preserve"> </w:t>
      </w:r>
    </w:p>
    <w:p w14:paraId="39630083" w14:textId="3DD55B41" w:rsidR="00F827F5" w:rsidRPr="00287647" w:rsidRDefault="00572C09" w:rsidP="00F827F5">
      <w:pPr>
        <w:spacing w:after="0" w:line="276" w:lineRule="auto"/>
        <w:rPr>
          <w:rFonts w:ascii="Arial" w:hAnsi="Arial" w:cs="Arial"/>
          <w:sz w:val="21"/>
          <w:szCs w:val="21"/>
          <w:lang w:val="en-US"/>
        </w:rPr>
      </w:pPr>
      <w:r w:rsidRPr="00572C09">
        <w:rPr>
          <w:rFonts w:ascii="Arial" w:hAnsi="Arial" w:cs="Arial"/>
          <w:sz w:val="21"/>
          <w:szCs w:val="21"/>
          <w:lang w:val="en-US"/>
        </w:rPr>
        <w:t xml:space="preserve">ALPLA supplies international </w:t>
      </w:r>
      <w:r w:rsidR="007F504D">
        <w:rPr>
          <w:rFonts w:ascii="Arial" w:hAnsi="Arial" w:cs="Arial"/>
          <w:sz w:val="21"/>
          <w:szCs w:val="21"/>
          <w:lang w:val="en-US"/>
        </w:rPr>
        <w:t>consumer</w:t>
      </w:r>
      <w:r w:rsidR="002A3F74">
        <w:rPr>
          <w:rFonts w:ascii="Arial" w:hAnsi="Arial" w:cs="Arial"/>
          <w:sz w:val="21"/>
          <w:szCs w:val="21"/>
          <w:lang w:val="en-US"/>
        </w:rPr>
        <w:t xml:space="preserve"> goods</w:t>
      </w:r>
      <w:r w:rsidR="007F504D">
        <w:rPr>
          <w:rFonts w:ascii="Arial" w:hAnsi="Arial" w:cs="Arial"/>
          <w:sz w:val="21"/>
          <w:szCs w:val="21"/>
          <w:lang w:val="en-US"/>
        </w:rPr>
        <w:t xml:space="preserve"> </w:t>
      </w:r>
      <w:r w:rsidR="002A3F74">
        <w:rPr>
          <w:rFonts w:ascii="Arial" w:hAnsi="Arial" w:cs="Arial"/>
          <w:sz w:val="21"/>
          <w:szCs w:val="21"/>
          <w:lang w:val="en-US"/>
        </w:rPr>
        <w:t>brands</w:t>
      </w:r>
      <w:r w:rsidRPr="00572C09">
        <w:rPr>
          <w:rFonts w:ascii="Arial" w:hAnsi="Arial" w:cs="Arial"/>
          <w:sz w:val="21"/>
          <w:szCs w:val="21"/>
          <w:lang w:val="en-US"/>
        </w:rPr>
        <w:t xml:space="preserve"> and local customers with safe, affordable and sustainable plastic packaging solutions</w:t>
      </w:r>
      <w:r w:rsidR="00AD6A41" w:rsidRPr="00AD6A41">
        <w:rPr>
          <w:rFonts w:ascii="Arial" w:hAnsi="Arial" w:cs="Arial"/>
          <w:sz w:val="21"/>
          <w:szCs w:val="21"/>
          <w:lang w:val="en-US"/>
        </w:rPr>
        <w:t>.</w:t>
      </w:r>
      <w:r>
        <w:rPr>
          <w:rFonts w:ascii="Arial" w:hAnsi="Arial" w:cs="Arial"/>
          <w:sz w:val="21"/>
          <w:szCs w:val="21"/>
          <w:lang w:val="en-US"/>
        </w:rPr>
        <w:t xml:space="preserve"> </w:t>
      </w:r>
      <w:r w:rsidR="00AD6A41" w:rsidRPr="00AD6A41">
        <w:rPr>
          <w:rFonts w:ascii="Arial" w:hAnsi="Arial" w:cs="Arial"/>
          <w:sz w:val="21"/>
          <w:szCs w:val="21"/>
          <w:lang w:val="en-US"/>
        </w:rPr>
        <w:t>Founded in 1955, the family-owned company remains a reliable and innovative partner even in economically challenging times. With a turnover of €5.2 billion (2024: €4.9 billion), the packaging and recycling specialist has just successfully completed the 2025 financial year. ALPLA recorded an increase in the number of employees to around 25,500 and in the number of sites to 206.</w:t>
      </w:r>
    </w:p>
    <w:p w14:paraId="26177C8E" w14:textId="77777777" w:rsidR="00F827F5" w:rsidRPr="00287647" w:rsidRDefault="00F827F5" w:rsidP="00F827F5">
      <w:pPr>
        <w:spacing w:after="0" w:line="276" w:lineRule="auto"/>
        <w:rPr>
          <w:rFonts w:ascii="Arial" w:hAnsi="Arial" w:cs="Arial"/>
          <w:sz w:val="21"/>
          <w:szCs w:val="21"/>
          <w:lang w:val="en-US"/>
        </w:rPr>
      </w:pPr>
    </w:p>
    <w:p w14:paraId="6E121AB1" w14:textId="3F2229C0" w:rsidR="00F827F5" w:rsidRPr="00287647" w:rsidRDefault="00AD6A41" w:rsidP="00F827F5">
      <w:pPr>
        <w:spacing w:after="0" w:line="276" w:lineRule="auto"/>
        <w:rPr>
          <w:rFonts w:ascii="Arial" w:hAnsi="Arial" w:cs="Arial"/>
          <w:sz w:val="21"/>
          <w:szCs w:val="21"/>
          <w:lang w:val="en-US"/>
        </w:rPr>
      </w:pPr>
      <w:r w:rsidRPr="00AD6A41">
        <w:rPr>
          <w:rFonts w:ascii="Arial" w:hAnsi="Arial" w:cs="Arial"/>
          <w:sz w:val="21"/>
          <w:szCs w:val="21"/>
          <w:lang w:val="en-US"/>
        </w:rPr>
        <w:t xml:space="preserve">CCO Nicolas Lehner attributes the stable development in the company's seventieth year to long-term strategic decisions, targeted investments and risk-conscious planning, among other things: </w:t>
      </w:r>
      <w:r w:rsidR="00E954A2" w:rsidRPr="00AD6A41">
        <w:rPr>
          <w:rFonts w:ascii="Arial" w:hAnsi="Arial" w:cs="Arial"/>
          <w:sz w:val="21"/>
          <w:szCs w:val="21"/>
          <w:lang w:val="en-US"/>
        </w:rPr>
        <w:t>‘</w:t>
      </w:r>
      <w:r w:rsidRPr="00AD6A41">
        <w:rPr>
          <w:rFonts w:ascii="Arial" w:hAnsi="Arial" w:cs="Arial"/>
          <w:sz w:val="21"/>
          <w:szCs w:val="21"/>
          <w:lang w:val="en-US"/>
        </w:rPr>
        <w:t xml:space="preserve">Growth markets can </w:t>
      </w:r>
      <w:r w:rsidR="006B234F">
        <w:rPr>
          <w:rFonts w:ascii="Arial" w:hAnsi="Arial" w:cs="Arial"/>
          <w:sz w:val="21"/>
          <w:szCs w:val="21"/>
          <w:lang w:val="en-US"/>
        </w:rPr>
        <w:t>change</w:t>
      </w:r>
      <w:r w:rsidRPr="00AD6A41">
        <w:rPr>
          <w:rFonts w:ascii="Arial" w:hAnsi="Arial" w:cs="Arial"/>
          <w:sz w:val="21"/>
          <w:szCs w:val="21"/>
          <w:lang w:val="en-US"/>
        </w:rPr>
        <w:t>, demand can fluctuate and costs can rise. We experienced this in 2025, particularly in the beverage market and in recycling – and it is h</w:t>
      </w:r>
      <w:r w:rsidR="006B234F">
        <w:rPr>
          <w:rFonts w:ascii="Arial" w:hAnsi="Arial" w:cs="Arial"/>
          <w:sz w:val="21"/>
          <w:szCs w:val="21"/>
          <w:lang w:val="en-US"/>
        </w:rPr>
        <w:t>aving a painful impact</w:t>
      </w:r>
      <w:r w:rsidRPr="00AD6A41">
        <w:rPr>
          <w:rFonts w:ascii="Arial" w:hAnsi="Arial" w:cs="Arial"/>
          <w:sz w:val="21"/>
          <w:szCs w:val="21"/>
          <w:lang w:val="en-US"/>
        </w:rPr>
        <w:t xml:space="preserve"> </w:t>
      </w:r>
      <w:r w:rsidR="006B234F">
        <w:rPr>
          <w:rFonts w:ascii="Arial" w:hAnsi="Arial" w:cs="Arial"/>
          <w:sz w:val="21"/>
          <w:szCs w:val="21"/>
          <w:lang w:val="en-US"/>
        </w:rPr>
        <w:t xml:space="preserve">on </w:t>
      </w:r>
      <w:r w:rsidRPr="00AD6A41">
        <w:rPr>
          <w:rFonts w:ascii="Arial" w:hAnsi="Arial" w:cs="Arial"/>
          <w:sz w:val="21"/>
          <w:szCs w:val="21"/>
          <w:lang w:val="en-US"/>
        </w:rPr>
        <w:t>the entire industry. This makes it all the more important to have a clear plan and focus on customer benefits. We are consistently driving both of these forward at ALPLA.</w:t>
      </w:r>
      <w:r w:rsidR="00E954A2" w:rsidRPr="00AD6A41">
        <w:rPr>
          <w:rFonts w:ascii="Arial" w:hAnsi="Arial" w:cs="Arial"/>
          <w:sz w:val="21"/>
          <w:szCs w:val="21"/>
          <w:lang w:val="en-US"/>
        </w:rPr>
        <w:t>’</w:t>
      </w:r>
    </w:p>
    <w:p w14:paraId="4796E09A" w14:textId="77777777" w:rsidR="00F827F5" w:rsidRPr="00287647" w:rsidRDefault="00F827F5" w:rsidP="00F827F5">
      <w:pPr>
        <w:spacing w:after="0" w:line="276" w:lineRule="auto"/>
        <w:rPr>
          <w:rFonts w:ascii="Arial" w:hAnsi="Arial" w:cs="Arial"/>
          <w:sz w:val="21"/>
          <w:szCs w:val="21"/>
          <w:lang w:val="en-US"/>
        </w:rPr>
      </w:pPr>
    </w:p>
    <w:p w14:paraId="023347CB" w14:textId="024FEBCE" w:rsidR="00F827F5" w:rsidRPr="00287647" w:rsidRDefault="00AD6A41" w:rsidP="00F827F5">
      <w:pPr>
        <w:spacing w:after="0" w:line="276" w:lineRule="auto"/>
        <w:rPr>
          <w:rFonts w:ascii="Arial" w:hAnsi="Arial" w:cs="Arial"/>
          <w:b/>
          <w:bCs/>
          <w:sz w:val="21"/>
          <w:szCs w:val="21"/>
          <w:lang w:val="en-US"/>
        </w:rPr>
      </w:pPr>
      <w:r w:rsidRPr="00AD6A41">
        <w:rPr>
          <w:rFonts w:ascii="Arial" w:hAnsi="Arial" w:cs="Arial"/>
          <w:b/>
          <w:bCs/>
          <w:sz w:val="21"/>
          <w:szCs w:val="21"/>
          <w:lang w:val="en-US"/>
        </w:rPr>
        <w:t>Upswing in</w:t>
      </w:r>
      <w:r w:rsidR="006B234F">
        <w:rPr>
          <w:rFonts w:ascii="Arial" w:hAnsi="Arial" w:cs="Arial"/>
          <w:b/>
          <w:bCs/>
          <w:sz w:val="21"/>
          <w:szCs w:val="21"/>
          <w:lang w:val="en-US"/>
        </w:rPr>
        <w:t xml:space="preserve"> </w:t>
      </w:r>
      <w:r w:rsidRPr="00AD6A41">
        <w:rPr>
          <w:rFonts w:ascii="Arial" w:hAnsi="Arial" w:cs="Arial"/>
          <w:b/>
          <w:bCs/>
          <w:sz w:val="21"/>
          <w:szCs w:val="21"/>
          <w:lang w:val="en-US"/>
        </w:rPr>
        <w:t>America</w:t>
      </w:r>
      <w:r w:rsidR="004F5AB6">
        <w:rPr>
          <w:rFonts w:ascii="Arial" w:hAnsi="Arial" w:cs="Arial"/>
          <w:b/>
          <w:bCs/>
          <w:sz w:val="21"/>
          <w:szCs w:val="21"/>
          <w:lang w:val="en-US"/>
        </w:rPr>
        <w:t xml:space="preserve">, </w:t>
      </w:r>
      <w:r w:rsidR="004F5AB6" w:rsidRPr="004F617A">
        <w:rPr>
          <w:rFonts w:ascii="Arial" w:hAnsi="Arial" w:cs="Arial"/>
          <w:b/>
          <w:bCs/>
          <w:sz w:val="21"/>
          <w:szCs w:val="21"/>
          <w:lang w:val="en-US"/>
        </w:rPr>
        <w:t>pressure in Western Europe</w:t>
      </w:r>
    </w:p>
    <w:p w14:paraId="1B30CE65" w14:textId="6AE30507" w:rsidR="006B7595" w:rsidRPr="006B7595" w:rsidRDefault="006B234F" w:rsidP="006B7595">
      <w:pPr>
        <w:spacing w:after="0" w:line="276" w:lineRule="auto"/>
        <w:rPr>
          <w:rFonts w:ascii="Arial" w:hAnsi="Arial" w:cs="Arial"/>
          <w:sz w:val="21"/>
          <w:szCs w:val="21"/>
          <w:lang w:val="en-US"/>
        </w:rPr>
      </w:pPr>
      <w:r>
        <w:rPr>
          <w:rFonts w:ascii="Arial" w:hAnsi="Arial" w:cs="Arial"/>
          <w:sz w:val="21"/>
          <w:szCs w:val="21"/>
          <w:lang w:val="en-US"/>
        </w:rPr>
        <w:t>B</w:t>
      </w:r>
      <w:r w:rsidR="00AD6A41" w:rsidRPr="00AD6A41">
        <w:rPr>
          <w:rFonts w:ascii="Arial" w:hAnsi="Arial" w:cs="Arial"/>
          <w:sz w:val="21"/>
          <w:szCs w:val="21"/>
          <w:lang w:val="en-US"/>
        </w:rPr>
        <w:t xml:space="preserve">usiness development in North and South America and the strong results in the </w:t>
      </w:r>
      <w:r>
        <w:rPr>
          <w:rFonts w:ascii="Arial" w:hAnsi="Arial" w:cs="Arial"/>
          <w:sz w:val="21"/>
          <w:szCs w:val="21"/>
          <w:lang w:val="en-US"/>
        </w:rPr>
        <w:t>e</w:t>
      </w:r>
      <w:r w:rsidR="00AD6A41" w:rsidRPr="00AD6A41">
        <w:rPr>
          <w:rFonts w:ascii="Arial" w:hAnsi="Arial" w:cs="Arial"/>
          <w:sz w:val="21"/>
          <w:szCs w:val="21"/>
          <w:lang w:val="en-US"/>
        </w:rPr>
        <w:t xml:space="preserve">xtrusion </w:t>
      </w:r>
      <w:r>
        <w:rPr>
          <w:rFonts w:ascii="Arial" w:hAnsi="Arial" w:cs="Arial"/>
          <w:sz w:val="21"/>
          <w:szCs w:val="21"/>
          <w:lang w:val="en-US"/>
        </w:rPr>
        <w:t>b</w:t>
      </w:r>
      <w:r w:rsidR="00AD6A41" w:rsidRPr="00AD6A41">
        <w:rPr>
          <w:rFonts w:ascii="Arial" w:hAnsi="Arial" w:cs="Arial"/>
          <w:sz w:val="21"/>
          <w:szCs w:val="21"/>
          <w:lang w:val="en-US"/>
        </w:rPr>
        <w:t xml:space="preserve">low </w:t>
      </w:r>
      <w:r>
        <w:rPr>
          <w:rFonts w:ascii="Arial" w:hAnsi="Arial" w:cs="Arial"/>
          <w:sz w:val="21"/>
          <w:szCs w:val="21"/>
          <w:lang w:val="en-US"/>
        </w:rPr>
        <w:t>m</w:t>
      </w:r>
      <w:r w:rsidR="00AD6A41" w:rsidRPr="00AD6A41">
        <w:rPr>
          <w:rFonts w:ascii="Arial" w:hAnsi="Arial" w:cs="Arial"/>
          <w:sz w:val="21"/>
          <w:szCs w:val="21"/>
          <w:lang w:val="en-US"/>
        </w:rPr>
        <w:t>oulding (EBM) se</w:t>
      </w:r>
      <w:r>
        <w:rPr>
          <w:rFonts w:ascii="Arial" w:hAnsi="Arial" w:cs="Arial"/>
          <w:sz w:val="21"/>
          <w:szCs w:val="21"/>
          <w:lang w:val="en-US"/>
        </w:rPr>
        <w:t>gment are positive factors</w:t>
      </w:r>
      <w:r w:rsidR="00AD6A41" w:rsidRPr="00AD6A41">
        <w:rPr>
          <w:rFonts w:ascii="Arial" w:hAnsi="Arial" w:cs="Arial"/>
          <w:sz w:val="21"/>
          <w:szCs w:val="21"/>
          <w:lang w:val="en-US"/>
        </w:rPr>
        <w:t xml:space="preserve">. ‘The market is growing </w:t>
      </w:r>
      <w:r w:rsidR="00AD6A41" w:rsidRPr="00AD6A41">
        <w:rPr>
          <w:rFonts w:ascii="Arial" w:hAnsi="Arial" w:cs="Arial"/>
          <w:sz w:val="21"/>
          <w:szCs w:val="21"/>
          <w:lang w:val="en-US"/>
        </w:rPr>
        <w:lastRenderedPageBreak/>
        <w:t>again and we are well prepared.</w:t>
      </w:r>
      <w:r w:rsidR="00DC6D05">
        <w:rPr>
          <w:rFonts w:ascii="Arial" w:hAnsi="Arial" w:cs="Arial"/>
          <w:sz w:val="21"/>
          <w:szCs w:val="21"/>
          <w:lang w:val="en-US"/>
        </w:rPr>
        <w:t xml:space="preserve"> W</w:t>
      </w:r>
      <w:r w:rsidR="00AD6A41" w:rsidRPr="00AD6A41">
        <w:rPr>
          <w:rFonts w:ascii="Arial" w:hAnsi="Arial" w:cs="Arial"/>
          <w:sz w:val="21"/>
          <w:szCs w:val="21"/>
          <w:lang w:val="en-US"/>
        </w:rPr>
        <w:t xml:space="preserve">e have taken the right steps in recent years: we have increased our efficiency, cultivated relationships, diversified our product range and developed skilled workers,’ </w:t>
      </w:r>
      <w:r>
        <w:rPr>
          <w:rFonts w:ascii="Arial" w:hAnsi="Arial" w:cs="Arial"/>
          <w:sz w:val="21"/>
          <w:szCs w:val="21"/>
          <w:lang w:val="en-US"/>
        </w:rPr>
        <w:t xml:space="preserve">emphasizes </w:t>
      </w:r>
      <w:r w:rsidR="00AD6A41" w:rsidRPr="00AD6A41">
        <w:rPr>
          <w:rFonts w:ascii="Arial" w:hAnsi="Arial" w:cs="Arial"/>
          <w:sz w:val="21"/>
          <w:szCs w:val="21"/>
          <w:lang w:val="en-US"/>
        </w:rPr>
        <w:t>Lehner.</w:t>
      </w:r>
      <w:r w:rsidR="004F5AB6" w:rsidRPr="004F5AB6">
        <w:t xml:space="preserve"> </w:t>
      </w:r>
      <w:r w:rsidR="004F5AB6" w:rsidRPr="004F617A">
        <w:rPr>
          <w:rFonts w:ascii="Arial" w:hAnsi="Arial" w:cs="Arial"/>
          <w:sz w:val="21"/>
          <w:szCs w:val="21"/>
          <w:lang w:val="en-US"/>
        </w:rPr>
        <w:t>At the same time, margins across the industry are under pressure due to increased costs and weak demand, particularly in Western Europe.</w:t>
      </w:r>
    </w:p>
    <w:p w14:paraId="3A6AB802" w14:textId="77777777" w:rsidR="006B7595" w:rsidRPr="006B7595" w:rsidRDefault="006B7595" w:rsidP="006B7595">
      <w:pPr>
        <w:spacing w:after="0" w:line="276" w:lineRule="auto"/>
        <w:rPr>
          <w:rFonts w:ascii="Arial" w:hAnsi="Arial" w:cs="Arial"/>
          <w:sz w:val="21"/>
          <w:szCs w:val="21"/>
          <w:lang w:val="en-US"/>
        </w:rPr>
      </w:pPr>
    </w:p>
    <w:p w14:paraId="2B21F93F" w14:textId="3096B30D" w:rsidR="006B7595" w:rsidRDefault="00AD6A41" w:rsidP="006B7595">
      <w:pPr>
        <w:spacing w:after="0" w:line="276" w:lineRule="auto"/>
        <w:rPr>
          <w:rFonts w:ascii="Arial" w:hAnsi="Arial" w:cs="Arial"/>
          <w:sz w:val="21"/>
          <w:szCs w:val="21"/>
          <w:lang w:val="en-US"/>
        </w:rPr>
      </w:pPr>
      <w:r w:rsidRPr="00AD6A41">
        <w:rPr>
          <w:rFonts w:ascii="Arial" w:hAnsi="Arial" w:cs="Arial"/>
          <w:sz w:val="21"/>
          <w:szCs w:val="21"/>
          <w:lang w:val="en-US"/>
        </w:rPr>
        <w:t>Investments in locations and technologies, the establishment of training programmes in the USA and the entry into South American recycling have promoted sustainable growth. At a global level, the injection moulding division ALPLAinject 2025 was strengthened by the addition of six KM Packaging sites. ALPLApharma has established itself in the pharmaceutical packaging market with a significantly increased presence. ALPLA sees opportunities for the future in fibre-based solutions from Paboco and Blue Ocean Closures (BOC).</w:t>
      </w:r>
    </w:p>
    <w:p w14:paraId="13365BAD" w14:textId="77777777" w:rsidR="00AD6A41" w:rsidRDefault="00AD6A41" w:rsidP="006B7595">
      <w:pPr>
        <w:spacing w:after="0" w:line="276" w:lineRule="auto"/>
        <w:rPr>
          <w:rFonts w:ascii="Arial" w:hAnsi="Arial" w:cs="Arial"/>
          <w:sz w:val="21"/>
          <w:szCs w:val="21"/>
          <w:lang w:val="en-US"/>
        </w:rPr>
      </w:pPr>
    </w:p>
    <w:p w14:paraId="4E67C437" w14:textId="4012453F" w:rsidR="00AD6A41" w:rsidRPr="00AD6A41" w:rsidRDefault="00AD6A41" w:rsidP="006B7595">
      <w:pPr>
        <w:spacing w:after="0" w:line="276" w:lineRule="auto"/>
        <w:rPr>
          <w:rFonts w:ascii="Arial" w:hAnsi="Arial" w:cs="Arial"/>
          <w:b/>
          <w:bCs/>
          <w:sz w:val="21"/>
          <w:szCs w:val="21"/>
          <w:lang w:val="en-US"/>
        </w:rPr>
      </w:pPr>
      <w:r w:rsidRPr="00AD6A41">
        <w:rPr>
          <w:rFonts w:ascii="Arial" w:hAnsi="Arial" w:cs="Arial"/>
          <w:b/>
          <w:bCs/>
          <w:sz w:val="21"/>
          <w:szCs w:val="21"/>
          <w:lang w:val="en-US"/>
        </w:rPr>
        <w:t>Pioneer in recycling</w:t>
      </w:r>
    </w:p>
    <w:p w14:paraId="1647BA5B" w14:textId="256F7DE3" w:rsidR="00AD6A41" w:rsidRPr="00AD6A41" w:rsidRDefault="00AD6A41" w:rsidP="00AD6A41">
      <w:pPr>
        <w:spacing w:after="0" w:line="276" w:lineRule="auto"/>
        <w:rPr>
          <w:rFonts w:ascii="Arial" w:hAnsi="Arial" w:cs="Arial"/>
          <w:sz w:val="21"/>
          <w:szCs w:val="21"/>
          <w:lang w:val="en-US"/>
        </w:rPr>
      </w:pPr>
      <w:r w:rsidRPr="00AD6A41">
        <w:rPr>
          <w:rFonts w:ascii="Arial" w:hAnsi="Arial" w:cs="Arial"/>
          <w:sz w:val="21"/>
          <w:szCs w:val="21"/>
          <w:lang w:val="en-US"/>
        </w:rPr>
        <w:t xml:space="preserve">The ALPLArecycling division looks back on a mixed year – not least due to regulatory processes in the EU and ongoing price </w:t>
      </w:r>
      <w:r w:rsidR="00A7011A">
        <w:rPr>
          <w:rFonts w:ascii="Arial" w:hAnsi="Arial" w:cs="Arial"/>
          <w:sz w:val="21"/>
          <w:szCs w:val="21"/>
          <w:lang w:val="en-US"/>
        </w:rPr>
        <w:t>issues</w:t>
      </w:r>
      <w:r w:rsidRPr="00AD6A41">
        <w:rPr>
          <w:rFonts w:ascii="Arial" w:hAnsi="Arial" w:cs="Arial"/>
          <w:sz w:val="21"/>
          <w:szCs w:val="21"/>
          <w:lang w:val="en-US"/>
        </w:rPr>
        <w:t>. ‘</w:t>
      </w:r>
      <w:r w:rsidR="00A7011A">
        <w:rPr>
          <w:rFonts w:ascii="Arial" w:hAnsi="Arial" w:cs="Arial"/>
          <w:sz w:val="21"/>
          <w:szCs w:val="21"/>
          <w:lang w:val="en-US"/>
        </w:rPr>
        <w:t>New</w:t>
      </w:r>
      <w:r w:rsidRPr="00AD6A41">
        <w:rPr>
          <w:rFonts w:ascii="Arial" w:hAnsi="Arial" w:cs="Arial"/>
          <w:sz w:val="21"/>
          <w:szCs w:val="21"/>
          <w:lang w:val="en-US"/>
        </w:rPr>
        <w:t xml:space="preserve"> material is many times cheaper than recycled material. As demand falls and costs rise, there is a growing risk of low-quality</w:t>
      </w:r>
      <w:r w:rsidR="00A7011A">
        <w:rPr>
          <w:rFonts w:ascii="Arial" w:hAnsi="Arial" w:cs="Arial"/>
          <w:sz w:val="21"/>
          <w:szCs w:val="21"/>
          <w:lang w:val="en-US"/>
        </w:rPr>
        <w:t xml:space="preserve"> </w:t>
      </w:r>
      <w:r w:rsidRPr="00AD6A41">
        <w:rPr>
          <w:rFonts w:ascii="Arial" w:hAnsi="Arial" w:cs="Arial"/>
          <w:sz w:val="21"/>
          <w:szCs w:val="21"/>
          <w:lang w:val="en-US"/>
        </w:rPr>
        <w:t xml:space="preserve">imports from third countries. If the EU does not take countermeasures, the PPWR will backfire,’ warns Lehner. ALPLA is working with other industrial companies to promote fair conditions. </w:t>
      </w:r>
    </w:p>
    <w:p w14:paraId="58C4E982" w14:textId="77777777" w:rsidR="00AD6A41" w:rsidRPr="00AD6A41" w:rsidRDefault="00AD6A41" w:rsidP="00AD6A41">
      <w:pPr>
        <w:spacing w:after="0" w:line="276" w:lineRule="auto"/>
        <w:rPr>
          <w:rFonts w:ascii="Arial" w:hAnsi="Arial" w:cs="Arial"/>
          <w:sz w:val="21"/>
          <w:szCs w:val="21"/>
          <w:lang w:val="en-US"/>
        </w:rPr>
      </w:pPr>
    </w:p>
    <w:p w14:paraId="0DB8169C" w14:textId="32F24AA3" w:rsidR="00F40DBC" w:rsidRPr="00F40DBC" w:rsidRDefault="00AD6A41" w:rsidP="00F40DBC">
      <w:pPr>
        <w:rPr>
          <w:rFonts w:ascii="Arial" w:hAnsi="Arial" w:cs="Arial"/>
          <w:sz w:val="21"/>
          <w:szCs w:val="21"/>
          <w:lang w:val="en-US"/>
        </w:rPr>
      </w:pPr>
      <w:r w:rsidRPr="00AD6A41">
        <w:rPr>
          <w:rFonts w:ascii="Arial" w:hAnsi="Arial" w:cs="Arial"/>
          <w:sz w:val="21"/>
          <w:szCs w:val="21"/>
          <w:lang w:val="en-US"/>
        </w:rPr>
        <w:t xml:space="preserve">With new recycling targets for 2030, ALPLA intends to defend its pioneering role in the circular economy despite the challenges </w:t>
      </w:r>
      <w:r w:rsidR="00A7011A">
        <w:rPr>
          <w:rFonts w:ascii="Arial" w:hAnsi="Arial" w:cs="Arial"/>
          <w:sz w:val="21"/>
          <w:szCs w:val="21"/>
          <w:lang w:val="en-US"/>
        </w:rPr>
        <w:t>facing</w:t>
      </w:r>
      <w:r w:rsidRPr="00AD6A41">
        <w:rPr>
          <w:rFonts w:ascii="Arial" w:hAnsi="Arial" w:cs="Arial"/>
          <w:sz w:val="21"/>
          <w:szCs w:val="21"/>
          <w:lang w:val="en-US"/>
        </w:rPr>
        <w:t xml:space="preserve"> the recycling market. Innovative projects such as the recent cooperation with NTCP in the Netherlands </w:t>
      </w:r>
      <w:r w:rsidR="00A7011A">
        <w:rPr>
          <w:rFonts w:ascii="Arial" w:hAnsi="Arial" w:cs="Arial"/>
          <w:sz w:val="21"/>
          <w:szCs w:val="21"/>
          <w:lang w:val="en-US"/>
        </w:rPr>
        <w:t>for the production of</w:t>
      </w:r>
      <w:r w:rsidRPr="00AD6A41">
        <w:rPr>
          <w:rFonts w:ascii="Arial" w:hAnsi="Arial" w:cs="Arial"/>
          <w:sz w:val="21"/>
          <w:szCs w:val="21"/>
          <w:lang w:val="en-US"/>
        </w:rPr>
        <w:t xml:space="preserve"> food-grade HDPE recycled material are setting the direction. The proportion of post-consumer recycled material (PCR) is to be increased to 30 per cent by 2030. To this end, ALPLA is expanding its currently installed and planned output capacity from </w:t>
      </w:r>
      <w:r w:rsidR="00F40DBC" w:rsidRPr="00E954A2">
        <w:rPr>
          <w:rFonts w:ascii="Arial" w:hAnsi="Arial" w:cs="Arial"/>
          <w:sz w:val="21"/>
          <w:szCs w:val="21"/>
          <w:lang w:val="en-US"/>
        </w:rPr>
        <w:t>400</w:t>
      </w:r>
      <w:r w:rsidRPr="00E954A2">
        <w:rPr>
          <w:rFonts w:ascii="Arial" w:hAnsi="Arial" w:cs="Arial"/>
          <w:sz w:val="21"/>
          <w:szCs w:val="21"/>
          <w:lang w:val="en-US"/>
        </w:rPr>
        <w:t xml:space="preserve">,000 </w:t>
      </w:r>
      <w:r w:rsidRPr="00AD6A41">
        <w:rPr>
          <w:rFonts w:ascii="Arial" w:hAnsi="Arial" w:cs="Arial"/>
          <w:sz w:val="21"/>
          <w:szCs w:val="21"/>
          <w:lang w:val="en-US"/>
        </w:rPr>
        <w:t>to 700,000 tonnes.</w:t>
      </w:r>
      <w:r w:rsidR="00F40DBC">
        <w:rPr>
          <w:rFonts w:ascii="Arial" w:hAnsi="Arial" w:cs="Arial"/>
          <w:sz w:val="21"/>
          <w:szCs w:val="21"/>
          <w:lang w:val="en-US"/>
        </w:rPr>
        <w:t xml:space="preserve"> </w:t>
      </w:r>
      <w:r w:rsidR="00F40DBC" w:rsidRPr="00F40DBC">
        <w:rPr>
          <w:rFonts w:ascii="Arial" w:hAnsi="Arial" w:cs="Arial"/>
          <w:sz w:val="21"/>
          <w:szCs w:val="21"/>
          <w:lang w:val="en-US"/>
        </w:rPr>
        <w:t xml:space="preserve">From 2026 onwards, €15 million will be invested in recycling each year.  </w:t>
      </w:r>
    </w:p>
    <w:p w14:paraId="2FBE7180" w14:textId="6A48113F" w:rsidR="0091024A" w:rsidRDefault="0091024A" w:rsidP="00AD6A41">
      <w:pPr>
        <w:spacing w:after="0" w:line="276" w:lineRule="auto"/>
        <w:rPr>
          <w:rFonts w:ascii="Arial" w:hAnsi="Arial" w:cs="Arial"/>
          <w:sz w:val="21"/>
          <w:szCs w:val="21"/>
          <w:lang w:val="en-US"/>
        </w:rPr>
      </w:pPr>
    </w:p>
    <w:p w14:paraId="3A20EE65" w14:textId="77777777" w:rsidR="00F827F5" w:rsidRPr="008C0826" w:rsidRDefault="00F827F5" w:rsidP="00F827F5">
      <w:pPr>
        <w:spacing w:after="0" w:line="276" w:lineRule="auto"/>
        <w:rPr>
          <w:rFonts w:ascii="Arial" w:hAnsi="Arial" w:cs="Arial"/>
          <w:sz w:val="21"/>
          <w:szCs w:val="21"/>
          <w:lang w:val="en-US"/>
        </w:rPr>
      </w:pPr>
    </w:p>
    <w:p w14:paraId="1C666AF7" w14:textId="77777777" w:rsidR="00F827F5" w:rsidRPr="00BD3590" w:rsidRDefault="00F827F5" w:rsidP="00F827F5">
      <w:pPr>
        <w:spacing w:after="0" w:line="276" w:lineRule="auto"/>
        <w:rPr>
          <w:rFonts w:ascii="Arial" w:hAnsi="Arial" w:cs="Arial"/>
          <w:b/>
          <w:bCs/>
          <w:sz w:val="21"/>
          <w:szCs w:val="21"/>
          <w:lang w:val="en-US"/>
        </w:rPr>
      </w:pPr>
      <w:r w:rsidRPr="00BD3590">
        <w:rPr>
          <w:rFonts w:ascii="Arial" w:hAnsi="Arial" w:cs="Arial"/>
          <w:b/>
          <w:bCs/>
          <w:sz w:val="21"/>
          <w:szCs w:val="21"/>
          <w:lang w:val="en-US"/>
        </w:rPr>
        <w:t>About the ALPLA Group</w:t>
      </w:r>
    </w:p>
    <w:p w14:paraId="20224A24" w14:textId="73952D67" w:rsidR="00F827F5" w:rsidRPr="008C0826" w:rsidRDefault="00F827F5" w:rsidP="00F827F5">
      <w:pPr>
        <w:spacing w:after="0" w:line="276" w:lineRule="auto"/>
        <w:rPr>
          <w:rFonts w:ascii="Arial" w:hAnsi="Arial" w:cs="Arial"/>
          <w:sz w:val="21"/>
          <w:szCs w:val="21"/>
          <w:lang w:val="en-US"/>
        </w:rPr>
      </w:pPr>
      <w:r w:rsidRPr="008C0826">
        <w:rPr>
          <w:rFonts w:ascii="Arial" w:hAnsi="Arial" w:cs="Arial"/>
          <w:sz w:val="21"/>
          <w:szCs w:val="21"/>
          <w:lang w:val="en-US"/>
        </w:rPr>
        <w:t xml:space="preserve">ALPLA is one of the world's leading companies in the production and recycling of plastic packaging. </w:t>
      </w:r>
      <w:r w:rsidR="00865515">
        <w:rPr>
          <w:rFonts w:ascii="Arial" w:hAnsi="Arial" w:cs="Arial"/>
          <w:sz w:val="21"/>
          <w:szCs w:val="21"/>
          <w:lang w:val="en-US"/>
        </w:rPr>
        <w:t>Around</w:t>
      </w:r>
      <w:r w:rsidRPr="008C0826">
        <w:rPr>
          <w:rFonts w:ascii="Arial" w:hAnsi="Arial" w:cs="Arial"/>
          <w:sz w:val="21"/>
          <w:szCs w:val="21"/>
          <w:lang w:val="en-US"/>
        </w:rPr>
        <w:t xml:space="preserve"> 2</w:t>
      </w:r>
      <w:r w:rsidR="00865515">
        <w:rPr>
          <w:rFonts w:ascii="Arial" w:hAnsi="Arial" w:cs="Arial"/>
          <w:sz w:val="21"/>
          <w:szCs w:val="21"/>
          <w:lang w:val="en-US"/>
        </w:rPr>
        <w:t>5</w:t>
      </w:r>
      <w:r w:rsidRPr="008C0826">
        <w:rPr>
          <w:rFonts w:ascii="Arial" w:hAnsi="Arial" w:cs="Arial"/>
          <w:sz w:val="21"/>
          <w:szCs w:val="21"/>
          <w:lang w:val="en-US"/>
        </w:rPr>
        <w:t>,</w:t>
      </w:r>
      <w:r w:rsidR="00865515">
        <w:rPr>
          <w:rFonts w:ascii="Arial" w:hAnsi="Arial" w:cs="Arial"/>
          <w:sz w:val="21"/>
          <w:szCs w:val="21"/>
          <w:lang w:val="en-US"/>
        </w:rPr>
        <w:t>5</w:t>
      </w:r>
      <w:r w:rsidRPr="008C0826">
        <w:rPr>
          <w:rFonts w:ascii="Arial" w:hAnsi="Arial" w:cs="Arial"/>
          <w:sz w:val="21"/>
          <w:szCs w:val="21"/>
          <w:lang w:val="en-US"/>
        </w:rPr>
        <w:t>00 employees at 20</w:t>
      </w:r>
      <w:r w:rsidR="00865515">
        <w:rPr>
          <w:rFonts w:ascii="Arial" w:hAnsi="Arial" w:cs="Arial"/>
          <w:sz w:val="21"/>
          <w:szCs w:val="21"/>
          <w:lang w:val="en-US"/>
        </w:rPr>
        <w:t>6</w:t>
      </w:r>
      <w:r w:rsidRPr="008C0826">
        <w:rPr>
          <w:rFonts w:ascii="Arial" w:hAnsi="Arial" w:cs="Arial"/>
          <w:sz w:val="21"/>
          <w:szCs w:val="21"/>
          <w:lang w:val="en-US"/>
        </w:rPr>
        <w:t xml:space="preserve"> locations in 4</w:t>
      </w:r>
      <w:r w:rsidR="00865515">
        <w:rPr>
          <w:rFonts w:ascii="Arial" w:hAnsi="Arial" w:cs="Arial"/>
          <w:sz w:val="21"/>
          <w:szCs w:val="21"/>
          <w:lang w:val="en-US"/>
        </w:rPr>
        <w:t>5</w:t>
      </w:r>
      <w:r w:rsidRPr="008C0826">
        <w:rPr>
          <w:rFonts w:ascii="Arial" w:hAnsi="Arial" w:cs="Arial"/>
          <w:sz w:val="21"/>
          <w:szCs w:val="21"/>
          <w:lang w:val="en-US"/>
        </w:rPr>
        <w:t xml:space="preserve"> countries worldwide produce customised packaging systems, bottles, closures and injection-moulded parts. The high-quality packaging is used in a wide range of applications: food and beverages, cosmetics and personal care products, household cleaners, detergents and cleaning agents, pharmaceuticals, motor oil and lubricants.</w:t>
      </w:r>
    </w:p>
    <w:p w14:paraId="5E831AB2" w14:textId="77777777" w:rsidR="00F827F5" w:rsidRPr="008C0826" w:rsidRDefault="00F827F5" w:rsidP="00F827F5">
      <w:pPr>
        <w:spacing w:after="0" w:line="276" w:lineRule="auto"/>
        <w:rPr>
          <w:rFonts w:ascii="Arial" w:hAnsi="Arial" w:cs="Arial"/>
          <w:sz w:val="21"/>
          <w:szCs w:val="21"/>
          <w:lang w:val="en-US"/>
        </w:rPr>
      </w:pPr>
    </w:p>
    <w:p w14:paraId="66A413C6" w14:textId="6C891BD8" w:rsidR="00F827F5" w:rsidRPr="008C0826" w:rsidRDefault="00F827F5" w:rsidP="00F827F5">
      <w:pPr>
        <w:spacing w:after="0" w:line="276" w:lineRule="auto"/>
        <w:rPr>
          <w:rFonts w:ascii="Arial" w:hAnsi="Arial" w:cs="Arial"/>
          <w:sz w:val="21"/>
          <w:szCs w:val="21"/>
          <w:lang w:val="en-US"/>
        </w:rPr>
      </w:pPr>
      <w:r w:rsidRPr="008C0826">
        <w:rPr>
          <w:rFonts w:ascii="Arial" w:hAnsi="Arial" w:cs="Arial"/>
          <w:sz w:val="21"/>
          <w:szCs w:val="21"/>
          <w:lang w:val="en-US"/>
        </w:rPr>
        <w:t>ALPLA operates recycling plants for PET and HDPE in Austria, Germany, Poland, Mexico,</w:t>
      </w:r>
      <w:r w:rsidR="00865515">
        <w:rPr>
          <w:rFonts w:ascii="Arial" w:hAnsi="Arial" w:cs="Arial"/>
          <w:sz w:val="21"/>
          <w:szCs w:val="21"/>
          <w:lang w:val="en-US"/>
        </w:rPr>
        <w:t xml:space="preserve"> Netherlands,</w:t>
      </w:r>
      <w:r w:rsidRPr="008C0826">
        <w:rPr>
          <w:rFonts w:ascii="Arial" w:hAnsi="Arial" w:cs="Arial"/>
          <w:sz w:val="21"/>
          <w:szCs w:val="21"/>
          <w:lang w:val="en-US"/>
        </w:rPr>
        <w:t xml:space="preserve"> Italy, Spain, South Africa, Romania, Thailand and Brazil. Further projects are currently being implemented.</w:t>
      </w:r>
    </w:p>
    <w:p w14:paraId="75EC9D5C" w14:textId="77777777" w:rsidR="004F617A" w:rsidRDefault="00F827F5" w:rsidP="00F827F5">
      <w:pPr>
        <w:spacing w:after="0" w:line="276" w:lineRule="auto"/>
        <w:rPr>
          <w:rFonts w:ascii="Arial" w:hAnsi="Arial" w:cs="Arial"/>
          <w:sz w:val="21"/>
          <w:szCs w:val="21"/>
          <w:lang w:val="en-US"/>
        </w:rPr>
      </w:pPr>
      <w:hyperlink r:id="rId8" w:history="1">
        <w:r w:rsidRPr="00723158">
          <w:rPr>
            <w:rStyle w:val="Hyperlink"/>
            <w:rFonts w:ascii="Arial" w:hAnsi="Arial" w:cs="Arial"/>
            <w:sz w:val="21"/>
            <w:szCs w:val="21"/>
            <w:lang w:val="en-US"/>
          </w:rPr>
          <w:t>www.alpla.com</w:t>
        </w:r>
      </w:hyperlink>
    </w:p>
    <w:p w14:paraId="54456373" w14:textId="67D87425" w:rsidR="00F827F5" w:rsidRPr="004F617A" w:rsidRDefault="00F827F5" w:rsidP="00F827F5">
      <w:pPr>
        <w:spacing w:after="0" w:line="276" w:lineRule="auto"/>
        <w:rPr>
          <w:rFonts w:ascii="Arial" w:hAnsi="Arial" w:cs="Arial"/>
          <w:sz w:val="21"/>
          <w:szCs w:val="21"/>
          <w:lang w:val="en-US"/>
        </w:rPr>
      </w:pPr>
      <w:r w:rsidRPr="00BD3590">
        <w:rPr>
          <w:rFonts w:ascii="Arial" w:hAnsi="Arial" w:cs="Arial"/>
          <w:b/>
          <w:bCs/>
          <w:sz w:val="21"/>
          <w:szCs w:val="21"/>
          <w:lang w:val="en-US"/>
        </w:rPr>
        <w:lastRenderedPageBreak/>
        <w:t>Image captions</w:t>
      </w:r>
    </w:p>
    <w:p w14:paraId="6026D339" w14:textId="5343C5CB" w:rsidR="006B7595" w:rsidRPr="006B7595" w:rsidRDefault="00865515" w:rsidP="006B7595">
      <w:pPr>
        <w:spacing w:after="0" w:line="276" w:lineRule="auto"/>
        <w:rPr>
          <w:rFonts w:ascii="Arial" w:hAnsi="Arial" w:cs="Arial"/>
          <w:sz w:val="21"/>
          <w:szCs w:val="21"/>
          <w:lang w:val="en-US"/>
        </w:rPr>
      </w:pPr>
      <w:r w:rsidRPr="00865515">
        <w:rPr>
          <w:rFonts w:ascii="Arial" w:hAnsi="Arial" w:cs="Arial"/>
          <w:sz w:val="21"/>
          <w:szCs w:val="21"/>
          <w:lang w:val="en-US"/>
        </w:rPr>
        <w:t>ALPLA_Management-Board.jpg: The ALPLA Management Board (from left): Ricardo Rehm (CFO), Walter Ritzer (COO), Nicolas Lehner (CCO), Philipp Lehner (CEO) and Klaus Allgäuer (CTO).</w:t>
      </w:r>
    </w:p>
    <w:p w14:paraId="4C8223F9" w14:textId="77777777" w:rsidR="006B7595" w:rsidRPr="006B7595" w:rsidRDefault="006B7595" w:rsidP="006B7595">
      <w:pPr>
        <w:spacing w:after="0" w:line="276" w:lineRule="auto"/>
        <w:rPr>
          <w:rFonts w:ascii="Arial" w:hAnsi="Arial" w:cs="Arial"/>
          <w:sz w:val="21"/>
          <w:szCs w:val="21"/>
          <w:lang w:val="en-US"/>
        </w:rPr>
      </w:pPr>
    </w:p>
    <w:p w14:paraId="37AAE15F" w14:textId="7D64C20B" w:rsidR="006B7595" w:rsidRPr="006B7595" w:rsidRDefault="00865515" w:rsidP="006B7595">
      <w:pPr>
        <w:spacing w:after="0" w:line="276" w:lineRule="auto"/>
        <w:rPr>
          <w:rFonts w:ascii="Arial" w:hAnsi="Arial" w:cs="Arial"/>
          <w:sz w:val="21"/>
          <w:szCs w:val="21"/>
          <w:lang w:val="en-US"/>
        </w:rPr>
      </w:pPr>
      <w:r w:rsidRPr="00865515">
        <w:rPr>
          <w:rFonts w:ascii="Arial" w:hAnsi="Arial" w:cs="Arial"/>
          <w:sz w:val="21"/>
          <w:szCs w:val="21"/>
          <w:lang w:val="en-US"/>
        </w:rPr>
        <w:t>ALPLA_Nicolas-Lehner.jpg: Nicolas Lehner, CCO of the ALPLA Group.</w:t>
      </w:r>
    </w:p>
    <w:p w14:paraId="3194D227" w14:textId="77777777" w:rsidR="006B7595" w:rsidRPr="006B7595" w:rsidRDefault="006B7595" w:rsidP="006B7595">
      <w:pPr>
        <w:spacing w:after="0" w:line="276" w:lineRule="auto"/>
        <w:rPr>
          <w:rFonts w:ascii="Arial" w:hAnsi="Arial" w:cs="Arial"/>
          <w:sz w:val="21"/>
          <w:szCs w:val="21"/>
          <w:lang w:val="en-US"/>
        </w:rPr>
      </w:pPr>
    </w:p>
    <w:p w14:paraId="64C927A5" w14:textId="377A4D62" w:rsidR="00F827F5" w:rsidRDefault="00865515" w:rsidP="006B7595">
      <w:pPr>
        <w:spacing w:after="0" w:line="276" w:lineRule="auto"/>
        <w:rPr>
          <w:rFonts w:ascii="Arial" w:hAnsi="Arial" w:cs="Arial"/>
          <w:sz w:val="21"/>
          <w:szCs w:val="21"/>
          <w:lang w:val="en-US"/>
        </w:rPr>
      </w:pPr>
      <w:r w:rsidRPr="00865515">
        <w:rPr>
          <w:rFonts w:ascii="Arial" w:hAnsi="Arial" w:cs="Arial"/>
          <w:sz w:val="21"/>
          <w:szCs w:val="21"/>
          <w:lang w:val="en-US"/>
        </w:rPr>
        <w:t>ALPLA_South-America.jpg: Packaging and recycling specialist ALPLA looks back on a s</w:t>
      </w:r>
      <w:r>
        <w:rPr>
          <w:rFonts w:ascii="Arial" w:hAnsi="Arial" w:cs="Arial"/>
          <w:sz w:val="21"/>
          <w:szCs w:val="21"/>
          <w:lang w:val="en-US"/>
        </w:rPr>
        <w:t xml:space="preserve">uccessful </w:t>
      </w:r>
      <w:r w:rsidRPr="00865515">
        <w:rPr>
          <w:rFonts w:ascii="Arial" w:hAnsi="Arial" w:cs="Arial"/>
          <w:sz w:val="21"/>
          <w:szCs w:val="21"/>
          <w:lang w:val="en-US"/>
        </w:rPr>
        <w:t>financial year</w:t>
      </w:r>
      <w:r w:rsidR="00FE5784">
        <w:rPr>
          <w:rFonts w:ascii="Arial" w:hAnsi="Arial" w:cs="Arial"/>
          <w:sz w:val="21"/>
          <w:szCs w:val="21"/>
          <w:lang w:val="en-US"/>
        </w:rPr>
        <w:t xml:space="preserve"> 2025</w:t>
      </w:r>
      <w:r>
        <w:rPr>
          <w:rFonts w:ascii="Arial" w:hAnsi="Arial" w:cs="Arial"/>
          <w:sz w:val="21"/>
          <w:szCs w:val="21"/>
          <w:lang w:val="en-US"/>
        </w:rPr>
        <w:t xml:space="preserve"> </w:t>
      </w:r>
      <w:r w:rsidRPr="00865515">
        <w:rPr>
          <w:rFonts w:ascii="Arial" w:hAnsi="Arial" w:cs="Arial"/>
          <w:sz w:val="21"/>
          <w:szCs w:val="21"/>
          <w:lang w:val="en-US"/>
        </w:rPr>
        <w:t>in North and South America.</w:t>
      </w:r>
    </w:p>
    <w:p w14:paraId="5460D371" w14:textId="77777777" w:rsidR="00865515" w:rsidRDefault="00865515" w:rsidP="006B7595">
      <w:pPr>
        <w:spacing w:after="0" w:line="276" w:lineRule="auto"/>
        <w:rPr>
          <w:rFonts w:ascii="Arial" w:hAnsi="Arial" w:cs="Arial"/>
          <w:sz w:val="21"/>
          <w:szCs w:val="21"/>
          <w:lang w:val="en-US"/>
        </w:rPr>
      </w:pPr>
    </w:p>
    <w:p w14:paraId="090494EF" w14:textId="081BD2A2" w:rsidR="00865515" w:rsidRPr="008C0826" w:rsidRDefault="00865515" w:rsidP="006B7595">
      <w:pPr>
        <w:spacing w:after="0" w:line="276" w:lineRule="auto"/>
        <w:rPr>
          <w:rFonts w:ascii="Arial" w:hAnsi="Arial" w:cs="Arial"/>
          <w:sz w:val="21"/>
          <w:szCs w:val="21"/>
          <w:lang w:val="en-US"/>
        </w:rPr>
      </w:pPr>
      <w:r w:rsidRPr="00865515">
        <w:rPr>
          <w:rFonts w:ascii="Arial" w:hAnsi="Arial" w:cs="Arial"/>
          <w:sz w:val="21"/>
          <w:szCs w:val="21"/>
          <w:lang w:val="en-US"/>
        </w:rPr>
        <w:t>ALPLA_EBM.jpg: Technology market leader ALPLA manufacture</w:t>
      </w:r>
      <w:r w:rsidR="00AE3416">
        <w:rPr>
          <w:rFonts w:ascii="Arial" w:hAnsi="Arial" w:cs="Arial"/>
          <w:sz w:val="21"/>
          <w:szCs w:val="21"/>
          <w:lang w:val="en-US"/>
        </w:rPr>
        <w:t>s</w:t>
      </w:r>
      <w:r w:rsidRPr="00865515">
        <w:rPr>
          <w:rFonts w:ascii="Arial" w:hAnsi="Arial" w:cs="Arial"/>
          <w:sz w:val="21"/>
          <w:szCs w:val="21"/>
          <w:lang w:val="en-US"/>
        </w:rPr>
        <w:t xml:space="preserve"> innovative plastic packaging for various sectors in the FMCG market.</w:t>
      </w:r>
    </w:p>
    <w:p w14:paraId="1402BFD5" w14:textId="77777777" w:rsidR="00F827F5" w:rsidRPr="008C0826" w:rsidRDefault="00F827F5" w:rsidP="00F827F5">
      <w:pPr>
        <w:spacing w:after="0" w:line="276" w:lineRule="auto"/>
        <w:rPr>
          <w:rFonts w:ascii="Arial" w:hAnsi="Arial" w:cs="Arial"/>
          <w:sz w:val="21"/>
          <w:szCs w:val="21"/>
          <w:lang w:val="en-US"/>
        </w:rPr>
      </w:pPr>
    </w:p>
    <w:p w14:paraId="48860E84" w14:textId="77777777" w:rsidR="00F827F5" w:rsidRPr="008C0826" w:rsidRDefault="00F827F5" w:rsidP="00F827F5">
      <w:pPr>
        <w:spacing w:after="0" w:line="276" w:lineRule="auto"/>
        <w:rPr>
          <w:rFonts w:ascii="Arial" w:hAnsi="Arial" w:cs="Arial"/>
          <w:sz w:val="21"/>
          <w:szCs w:val="21"/>
          <w:lang w:val="en-US"/>
        </w:rPr>
      </w:pPr>
      <w:r w:rsidRPr="008C0826">
        <w:rPr>
          <w:rFonts w:ascii="Arial" w:hAnsi="Arial" w:cs="Arial"/>
          <w:sz w:val="21"/>
          <w:szCs w:val="21"/>
          <w:lang w:val="en-US"/>
        </w:rPr>
        <w:t>Photos: ALPLA. Use free of charge for reporting on ALPLA. Image credits must be provided.</w:t>
      </w:r>
    </w:p>
    <w:p w14:paraId="3779B4E2" w14:textId="77777777" w:rsidR="00FE52F8" w:rsidRPr="00F827F5" w:rsidRDefault="00FE52F8" w:rsidP="00B35FCF">
      <w:pPr>
        <w:spacing w:after="0" w:line="276" w:lineRule="auto"/>
        <w:rPr>
          <w:rFonts w:ascii="Arial" w:hAnsi="Arial" w:cs="Arial"/>
          <w:sz w:val="21"/>
          <w:szCs w:val="21"/>
          <w:lang w:val="en-US"/>
        </w:rPr>
      </w:pPr>
    </w:p>
    <w:p w14:paraId="1ECE5DD6" w14:textId="77777777" w:rsidR="00FE52F8" w:rsidRPr="00780180" w:rsidRDefault="00FE52F8" w:rsidP="00B35FCF">
      <w:pPr>
        <w:spacing w:after="0" w:line="276" w:lineRule="auto"/>
        <w:rPr>
          <w:rFonts w:ascii="Arial" w:hAnsi="Arial" w:cs="Arial"/>
          <w:sz w:val="21"/>
          <w:szCs w:val="21"/>
        </w:rPr>
      </w:pPr>
    </w:p>
    <w:p w14:paraId="111AFFEB" w14:textId="77777777" w:rsidR="00FE52F8" w:rsidRPr="00780180" w:rsidRDefault="00FE52F8" w:rsidP="00B35FCF">
      <w:pPr>
        <w:spacing w:after="0" w:line="276" w:lineRule="auto"/>
        <w:rPr>
          <w:rFonts w:ascii="Arial" w:hAnsi="Arial" w:cs="Arial"/>
          <w:sz w:val="21"/>
          <w:szCs w:val="21"/>
        </w:rPr>
      </w:pPr>
    </w:p>
    <w:p w14:paraId="3725D444" w14:textId="1B4A9AA5" w:rsidR="00FD6870" w:rsidRPr="00780180" w:rsidRDefault="00B019FE" w:rsidP="00B35FCF">
      <w:pPr>
        <w:spacing w:after="0" w:line="276" w:lineRule="auto"/>
        <w:rPr>
          <w:rFonts w:ascii="Arial" w:hAnsi="Arial"/>
          <w:sz w:val="21"/>
        </w:rPr>
      </w:pPr>
      <w:r>
        <w:rPr>
          <w:rFonts w:ascii="Arial" w:hAnsi="Arial"/>
          <w:b/>
          <w:sz w:val="21"/>
        </w:rPr>
        <w:t>Enquiry information for editorial</w:t>
      </w:r>
      <w:r>
        <w:rPr>
          <w:rFonts w:ascii="Arial" w:hAnsi="Arial"/>
          <w:sz w:val="21"/>
        </w:rPr>
        <w:br/>
        <w:t xml:space="preserve">ALPLA, Erik Nielsen (Team Leader Corporate Communications), +43 (0)5574 6021 701, </w:t>
      </w:r>
      <w:hyperlink r:id="rId9" w:history="1">
        <w:r>
          <w:rPr>
            <w:rStyle w:val="Hyperlink"/>
            <w:rFonts w:ascii="Arial" w:hAnsi="Arial"/>
            <w:color w:val="auto"/>
            <w:sz w:val="21"/>
            <w:u w:val="none"/>
          </w:rPr>
          <w:t>erik.nielsen@alpla.com</w:t>
        </w:r>
      </w:hyperlink>
    </w:p>
    <w:p w14:paraId="798D2D04" w14:textId="6F6183EF" w:rsidR="008F6623" w:rsidRPr="00BA2040" w:rsidRDefault="00B019FE" w:rsidP="00D023C8">
      <w:pPr>
        <w:spacing w:after="0" w:line="276" w:lineRule="auto"/>
        <w:rPr>
          <w:rFonts w:ascii="Arial" w:hAnsi="Arial" w:cs="Arial"/>
          <w:sz w:val="21"/>
          <w:szCs w:val="21"/>
          <w:lang w:val="de-AT"/>
        </w:rPr>
        <w:sectPr w:rsidR="008F6623" w:rsidRPr="00BA2040">
          <w:headerReference w:type="default" r:id="rId10"/>
          <w:footerReference w:type="default" r:id="rId11"/>
          <w:headerReference w:type="first" r:id="rId12"/>
          <w:footerReference w:type="first" r:id="rId13"/>
          <w:pgSz w:w="11906" w:h="16838"/>
          <w:pgMar w:top="2948" w:right="2552" w:bottom="1418" w:left="1474" w:header="1021" w:footer="340" w:gutter="0"/>
          <w:pgNumType w:start="1"/>
          <w:cols w:space="720"/>
          <w:formProt w:val="0"/>
          <w:titlePg/>
          <w:docGrid w:linePitch="360" w:charSpace="4096"/>
        </w:sectPr>
      </w:pPr>
      <w:r w:rsidRPr="00BA2040">
        <w:rPr>
          <w:rFonts w:ascii="Arial" w:hAnsi="Arial"/>
          <w:sz w:val="21"/>
          <w:lang w:val="de-AT"/>
        </w:rPr>
        <w:t xml:space="preserve">Pzwei. Pressearbeit, Joshua Köb, +43 (0)5574 4471 522, </w:t>
      </w:r>
      <w:hyperlink r:id="rId14" w:history="1">
        <w:r w:rsidRPr="00BA2040">
          <w:rPr>
            <w:rStyle w:val="Hyperlink"/>
            <w:rFonts w:ascii="Arial" w:hAnsi="Arial"/>
            <w:color w:val="auto"/>
            <w:sz w:val="21"/>
            <w:u w:val="none"/>
            <w:lang w:val="de-AT"/>
          </w:rPr>
          <w:t>joshua.koeb@pzwei.at</w:t>
        </w:r>
      </w:hyperlink>
      <w:r w:rsidRPr="00BA2040">
        <w:rPr>
          <w:rFonts w:ascii="Arial" w:hAnsi="Arial"/>
          <w:sz w:val="21"/>
          <w:lang w:val="de-AT"/>
        </w:rPr>
        <w:t xml:space="preserve"> </w:t>
      </w:r>
    </w:p>
    <w:p w14:paraId="3804E1F2" w14:textId="77777777" w:rsidR="008F6623" w:rsidRPr="00BA2040" w:rsidRDefault="008F6623" w:rsidP="00B35FCF">
      <w:pPr>
        <w:spacing w:line="276" w:lineRule="auto"/>
        <w:rPr>
          <w:lang w:val="de-AT"/>
        </w:rPr>
      </w:pPr>
    </w:p>
    <w:sectPr w:rsidR="008F6623" w:rsidRPr="00BA2040">
      <w:type w:val="continuous"/>
      <w:pgSz w:w="11906" w:h="16838"/>
      <w:pgMar w:top="2948" w:right="2552" w:bottom="1418" w:left="1474" w:header="1021" w:footer="34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D16D5" w14:textId="77777777" w:rsidR="00CA6C97" w:rsidRPr="00780180" w:rsidRDefault="00CA6C97">
      <w:pPr>
        <w:spacing w:after="0" w:line="240" w:lineRule="auto"/>
      </w:pPr>
      <w:r w:rsidRPr="00780180">
        <w:separator/>
      </w:r>
    </w:p>
  </w:endnote>
  <w:endnote w:type="continuationSeparator" w:id="0">
    <w:p w14:paraId="54C25EC0" w14:textId="77777777" w:rsidR="00CA6C97" w:rsidRPr="00780180" w:rsidRDefault="00CA6C97">
      <w:pPr>
        <w:spacing w:after="0" w:line="240" w:lineRule="auto"/>
      </w:pPr>
      <w:r w:rsidRPr="0078018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37378"/>
      <w:docPartObj>
        <w:docPartGallery w:val="Page Numbers (Bottom of Page)"/>
        <w:docPartUnique/>
      </w:docPartObj>
    </w:sdtPr>
    <w:sdtEndPr/>
    <w:sdtContent>
      <w:p w14:paraId="333E8ACA" w14:textId="7444DA43" w:rsidR="008F6623" w:rsidRPr="00780180" w:rsidRDefault="00B019FE">
        <w:pPr>
          <w:pStyle w:val="Footer"/>
          <w:ind w:right="-1877"/>
          <w:jc w:val="right"/>
          <w:rPr>
            <w:sz w:val="12"/>
            <w:szCs w:val="12"/>
          </w:rPr>
        </w:pPr>
        <w:r w:rsidRPr="00780180">
          <w:rPr>
            <w:rFonts w:ascii="Arial" w:hAnsi="Arial" w:cs="Arial"/>
            <w:sz w:val="12"/>
          </w:rPr>
          <w:fldChar w:fldCharType="begin"/>
        </w:r>
        <w:r w:rsidRPr="00780180">
          <w:rPr>
            <w:rFonts w:ascii="Arial" w:hAnsi="Arial" w:cs="Arial"/>
            <w:sz w:val="12"/>
          </w:rPr>
          <w:instrText>PAGE</w:instrText>
        </w:r>
        <w:r w:rsidRPr="00780180">
          <w:rPr>
            <w:rFonts w:ascii="Arial" w:hAnsi="Arial" w:cs="Arial"/>
            <w:sz w:val="12"/>
          </w:rPr>
          <w:fldChar w:fldCharType="separate"/>
        </w:r>
        <w:r w:rsidRPr="00780180">
          <w:rPr>
            <w:rFonts w:ascii="Arial" w:hAnsi="Arial" w:cs="Arial"/>
            <w:sz w:val="12"/>
          </w:rPr>
          <w:t>3</w:t>
        </w:r>
        <w:r w:rsidRPr="00780180">
          <w:rPr>
            <w:rFonts w:ascii="Arial" w:hAnsi="Arial" w:cs="Arial"/>
            <w:sz w:val="12"/>
          </w:rPr>
          <w:fldChar w:fldCharType="end"/>
        </w:r>
        <w:r>
          <w:rPr>
            <w:rFonts w:ascii="Arial" w:hAnsi="Arial"/>
            <w:sz w:val="12"/>
          </w:rPr>
          <w:t>/</w:t>
        </w:r>
        <w:r w:rsidRPr="00780180">
          <w:rPr>
            <w:rFonts w:ascii="Arial" w:hAnsi="Arial" w:cs="Arial"/>
            <w:sz w:val="12"/>
          </w:rPr>
          <w:fldChar w:fldCharType="begin"/>
        </w:r>
        <w:r w:rsidRPr="00780180">
          <w:rPr>
            <w:rFonts w:ascii="Arial" w:hAnsi="Arial" w:cs="Arial"/>
            <w:sz w:val="12"/>
          </w:rPr>
          <w:instrText>NUMPAGES \* ARABIC</w:instrText>
        </w:r>
        <w:r w:rsidRPr="00780180">
          <w:rPr>
            <w:rFonts w:ascii="Arial" w:hAnsi="Arial" w:cs="Arial"/>
            <w:sz w:val="12"/>
          </w:rPr>
          <w:fldChar w:fldCharType="separate"/>
        </w:r>
        <w:r w:rsidRPr="00780180">
          <w:rPr>
            <w:rFonts w:ascii="Arial" w:hAnsi="Arial" w:cs="Arial"/>
            <w:sz w:val="12"/>
          </w:rPr>
          <w:t>3</w:t>
        </w:r>
        <w:r w:rsidRPr="00780180">
          <w:rPr>
            <w:rFonts w:ascii="Arial" w:hAnsi="Arial" w:cs="Arial"/>
            <w:sz w:val="12"/>
          </w:rPr>
          <w:fldChar w:fldCharType="end"/>
        </w:r>
      </w:p>
    </w:sdtContent>
  </w:sdt>
  <w:p w14:paraId="015F3217" w14:textId="77777777" w:rsidR="008F6623" w:rsidRPr="00780180" w:rsidRDefault="008F66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949795"/>
      <w:docPartObj>
        <w:docPartGallery w:val="Page Numbers (Bottom of Page)"/>
        <w:docPartUnique/>
      </w:docPartObj>
    </w:sdtPr>
    <w:sdtEndPr/>
    <w:sdtContent>
      <w:p w14:paraId="74C458FB" w14:textId="5415CBF7" w:rsidR="008F6623" w:rsidRPr="00780180" w:rsidRDefault="00B019FE">
        <w:pPr>
          <w:pStyle w:val="Footer"/>
          <w:ind w:right="-1877"/>
          <w:jc w:val="right"/>
        </w:pPr>
        <w:r w:rsidRPr="00780180">
          <w:rPr>
            <w:rFonts w:ascii="Arial" w:hAnsi="Arial" w:cs="Arial"/>
            <w:sz w:val="12"/>
          </w:rPr>
          <w:fldChar w:fldCharType="begin"/>
        </w:r>
        <w:r w:rsidRPr="00780180">
          <w:rPr>
            <w:rFonts w:ascii="Arial" w:hAnsi="Arial" w:cs="Arial"/>
            <w:sz w:val="12"/>
          </w:rPr>
          <w:instrText>PAGE</w:instrText>
        </w:r>
        <w:r w:rsidRPr="00780180">
          <w:rPr>
            <w:rFonts w:ascii="Arial" w:hAnsi="Arial" w:cs="Arial"/>
            <w:sz w:val="12"/>
          </w:rPr>
          <w:fldChar w:fldCharType="separate"/>
        </w:r>
        <w:r w:rsidRPr="00780180">
          <w:rPr>
            <w:rFonts w:ascii="Arial" w:hAnsi="Arial" w:cs="Arial"/>
            <w:sz w:val="12"/>
          </w:rPr>
          <w:t>1</w:t>
        </w:r>
        <w:r w:rsidRPr="00780180">
          <w:rPr>
            <w:rFonts w:ascii="Arial" w:hAnsi="Arial" w:cs="Arial"/>
            <w:sz w:val="12"/>
          </w:rPr>
          <w:fldChar w:fldCharType="end"/>
        </w:r>
        <w:r>
          <w:rPr>
            <w:rFonts w:ascii="Arial" w:hAnsi="Arial"/>
            <w:sz w:val="12"/>
          </w:rPr>
          <w:t>/</w:t>
        </w:r>
        <w:r w:rsidRPr="00780180">
          <w:rPr>
            <w:rFonts w:ascii="Arial" w:hAnsi="Arial" w:cs="Arial"/>
            <w:sz w:val="12"/>
          </w:rPr>
          <w:fldChar w:fldCharType="begin"/>
        </w:r>
        <w:r w:rsidRPr="00780180">
          <w:rPr>
            <w:rFonts w:ascii="Arial" w:hAnsi="Arial" w:cs="Arial"/>
            <w:sz w:val="12"/>
          </w:rPr>
          <w:instrText>NUMPAGES \* ARABIC</w:instrText>
        </w:r>
        <w:r w:rsidRPr="00780180">
          <w:rPr>
            <w:rFonts w:ascii="Arial" w:hAnsi="Arial" w:cs="Arial"/>
            <w:sz w:val="12"/>
          </w:rPr>
          <w:fldChar w:fldCharType="separate"/>
        </w:r>
        <w:r w:rsidRPr="00780180">
          <w:rPr>
            <w:rFonts w:ascii="Arial" w:hAnsi="Arial" w:cs="Arial"/>
            <w:sz w:val="12"/>
          </w:rPr>
          <w:t>3</w:t>
        </w:r>
        <w:r w:rsidRPr="00780180">
          <w:rPr>
            <w:rFonts w:ascii="Arial" w:hAnsi="Arial" w:cs="Arial"/>
            <w:sz w:val="12"/>
          </w:rPr>
          <w:fldChar w:fldCharType="end"/>
        </w:r>
      </w:p>
    </w:sdtContent>
  </w:sdt>
  <w:p w14:paraId="2B9690D1" w14:textId="77777777" w:rsidR="008F6623" w:rsidRPr="00780180" w:rsidRDefault="008F6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4AB20" w14:textId="77777777" w:rsidR="00CA6C97" w:rsidRPr="00780180" w:rsidRDefault="00CA6C97">
      <w:pPr>
        <w:spacing w:after="0" w:line="240" w:lineRule="auto"/>
      </w:pPr>
      <w:r w:rsidRPr="00780180">
        <w:separator/>
      </w:r>
    </w:p>
  </w:footnote>
  <w:footnote w:type="continuationSeparator" w:id="0">
    <w:p w14:paraId="3B0A7B7E" w14:textId="77777777" w:rsidR="00CA6C97" w:rsidRPr="00780180" w:rsidRDefault="00CA6C97">
      <w:pPr>
        <w:spacing w:after="0" w:line="240" w:lineRule="auto"/>
      </w:pPr>
      <w:r w:rsidRPr="0078018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9C2E5" w14:textId="77777777" w:rsidR="008F6623" w:rsidRPr="00780180" w:rsidRDefault="00B019FE">
    <w:pPr>
      <w:pStyle w:val="Header"/>
    </w:pPr>
    <w:r>
      <w:rPr>
        <w:noProof/>
      </w:rPr>
      <w:drawing>
        <wp:anchor distT="0" distB="0" distL="0" distR="0" simplePos="0" relativeHeight="5" behindDoc="1" locked="0" layoutInCell="0" allowOverlap="1" wp14:anchorId="2CCA35F3" wp14:editId="6484686B">
          <wp:simplePos x="0" y="0"/>
          <wp:positionH relativeFrom="page">
            <wp:posOffset>935990</wp:posOffset>
          </wp:positionH>
          <wp:positionV relativeFrom="page">
            <wp:posOffset>504190</wp:posOffset>
          </wp:positionV>
          <wp:extent cx="1148715" cy="215900"/>
          <wp:effectExtent l="0" t="0" r="0" b="0"/>
          <wp:wrapNone/>
          <wp:docPr id="2"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D49B6" w14:textId="77777777" w:rsidR="008F6623" w:rsidRPr="00780180" w:rsidRDefault="00B019FE">
    <w:pPr>
      <w:pStyle w:val="Header"/>
      <w:tabs>
        <w:tab w:val="left" w:pos="9199"/>
        <w:tab w:val="right" w:pos="9807"/>
      </w:tabs>
      <w:spacing w:line="240" w:lineRule="exact"/>
      <w:ind w:right="-1871"/>
      <w:rPr>
        <w:rFonts w:ascii="Arial" w:hAnsi="Arial" w:cs="Arial"/>
        <w:sz w:val="14"/>
      </w:rPr>
    </w:pPr>
    <w:r>
      <w:rPr>
        <w:rFonts w:ascii="Arial" w:hAnsi="Arial"/>
        <w:noProof/>
        <w:sz w:val="14"/>
      </w:rPr>
      <mc:AlternateContent>
        <mc:Choice Requires="wps">
          <w:drawing>
            <wp:anchor distT="0" distB="0" distL="0" distR="0" simplePos="0" relativeHeight="3" behindDoc="1" locked="0" layoutInCell="0" allowOverlap="1" wp14:anchorId="46A6B31A" wp14:editId="0431CB4F">
              <wp:simplePos x="0" y="0"/>
              <wp:positionH relativeFrom="column">
                <wp:posOffset>3683635</wp:posOffset>
              </wp:positionH>
              <wp:positionV relativeFrom="page">
                <wp:posOffset>583565</wp:posOffset>
              </wp:positionV>
              <wp:extent cx="2544445" cy="2487930"/>
              <wp:effectExtent l="0" t="0" r="8890" b="8255"/>
              <wp:wrapNone/>
              <wp:docPr id="3"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8F6623" w:rsidRPr="00D22A65" w14:paraId="6F539F14" w14:textId="77777777">
                            <w:tc>
                              <w:tcPr>
                                <w:tcW w:w="3828" w:type="dxa"/>
                                <w:tcBorders>
                                  <w:top w:val="nil"/>
                                  <w:left w:val="nil"/>
                                  <w:bottom w:val="nil"/>
                                  <w:right w:val="nil"/>
                                </w:tcBorders>
                              </w:tcPr>
                              <w:p w14:paraId="0533209D" w14:textId="54D99BC5" w:rsidR="008F6623" w:rsidRPr="0044579E" w:rsidRDefault="00B019FE">
                                <w:pPr>
                                  <w:pStyle w:val="Header"/>
                                  <w:spacing w:line="240" w:lineRule="exact"/>
                                  <w:jc w:val="right"/>
                                  <w:rPr>
                                    <w:rFonts w:ascii="Arial" w:hAnsi="Arial" w:cs="Arial"/>
                                    <w:b/>
                                    <w:sz w:val="14"/>
                                    <w:lang w:val="de-AT"/>
                                  </w:rPr>
                                </w:pPr>
                                <w:r w:rsidRPr="00BA2040">
                                  <w:rPr>
                                    <w:rFonts w:ascii="Arial" w:hAnsi="Arial"/>
                                    <w:b/>
                                    <w:sz w:val="14"/>
                                    <w:lang w:val="de-AT"/>
                                  </w:rPr>
                                  <w:t xml:space="preserve">ALPLA Werke Alwin Lehner GmbH &amp; Co. </w:t>
                                </w:r>
                                <w:r w:rsidRPr="0044579E">
                                  <w:rPr>
                                    <w:rFonts w:ascii="Arial" w:hAnsi="Arial"/>
                                    <w:b/>
                                    <w:sz w:val="14"/>
                                    <w:lang w:val="de-AT"/>
                                  </w:rPr>
                                  <w:t>KG</w:t>
                                </w:r>
                              </w:p>
                              <w:p w14:paraId="1576ED05" w14:textId="77777777" w:rsidR="008F6623" w:rsidRPr="00BA2040" w:rsidRDefault="00B019FE">
                                <w:pPr>
                                  <w:pStyle w:val="Header"/>
                                  <w:spacing w:line="240" w:lineRule="exact"/>
                                  <w:jc w:val="right"/>
                                  <w:rPr>
                                    <w:rFonts w:ascii="Arial" w:hAnsi="Arial" w:cs="Arial"/>
                                    <w:sz w:val="14"/>
                                    <w:lang w:val="de-AT"/>
                                  </w:rPr>
                                </w:pPr>
                                <w:r w:rsidRPr="00BA2040">
                                  <w:rPr>
                                    <w:rFonts w:ascii="Arial" w:hAnsi="Arial"/>
                                    <w:sz w:val="14"/>
                                    <w:lang w:val="de-AT"/>
                                  </w:rPr>
                                  <w:t>Mockenstrasse 34</w:t>
                                </w:r>
                              </w:p>
                              <w:p w14:paraId="0E6FA552" w14:textId="77777777" w:rsidR="008F6623" w:rsidRPr="00BA2040" w:rsidRDefault="00B019FE">
                                <w:pPr>
                                  <w:pStyle w:val="Header"/>
                                  <w:spacing w:line="240" w:lineRule="exact"/>
                                  <w:jc w:val="right"/>
                                  <w:rPr>
                                    <w:rFonts w:ascii="Arial" w:hAnsi="Arial" w:cs="Arial"/>
                                    <w:sz w:val="14"/>
                                    <w:lang w:val="de-AT"/>
                                  </w:rPr>
                                </w:pPr>
                                <w:r w:rsidRPr="00BA2040">
                                  <w:rPr>
                                    <w:rFonts w:ascii="Arial" w:hAnsi="Arial"/>
                                    <w:sz w:val="14"/>
                                    <w:lang w:val="de-AT"/>
                                  </w:rPr>
                                  <w:t>6971 Hard</w:t>
                                </w:r>
                              </w:p>
                              <w:p w14:paraId="6C25FFB9" w14:textId="77777777" w:rsidR="008F6623" w:rsidRPr="00BA2040" w:rsidRDefault="00B019FE">
                                <w:pPr>
                                  <w:pStyle w:val="Header"/>
                                  <w:spacing w:line="240" w:lineRule="exact"/>
                                  <w:jc w:val="right"/>
                                  <w:rPr>
                                    <w:rFonts w:ascii="Arial" w:hAnsi="Arial" w:cs="Arial"/>
                                    <w:sz w:val="14"/>
                                    <w:lang w:val="de-AT"/>
                                  </w:rPr>
                                </w:pPr>
                                <w:r w:rsidRPr="00BA2040">
                                  <w:rPr>
                                    <w:rFonts w:ascii="Arial" w:hAnsi="Arial"/>
                                    <w:sz w:val="14"/>
                                    <w:lang w:val="de-AT"/>
                                  </w:rPr>
                                  <w:t>Austria</w:t>
                                </w:r>
                              </w:p>
                              <w:p w14:paraId="08D03A3F" w14:textId="0FBA0B0E" w:rsidR="008F6623" w:rsidRPr="00BA2040" w:rsidRDefault="00B019FE">
                                <w:pPr>
                                  <w:pStyle w:val="Header"/>
                                  <w:spacing w:line="240" w:lineRule="exact"/>
                                  <w:jc w:val="right"/>
                                  <w:rPr>
                                    <w:rFonts w:ascii="Arial" w:hAnsi="Arial" w:cs="Arial"/>
                                    <w:sz w:val="14"/>
                                    <w:lang w:val="de-AT"/>
                                  </w:rPr>
                                </w:pPr>
                                <w:r w:rsidRPr="00BA2040">
                                  <w:rPr>
                                    <w:rFonts w:ascii="Arial" w:hAnsi="Arial"/>
                                    <w:sz w:val="14"/>
                                    <w:lang w:val="de-AT"/>
                                  </w:rPr>
                                  <w:t>T +43 (0)5574 602 0</w:t>
                                </w:r>
                              </w:p>
                              <w:p w14:paraId="375734DD" w14:textId="77777777" w:rsidR="008F6623" w:rsidRPr="00BA2040" w:rsidRDefault="00B019FE">
                                <w:pPr>
                                  <w:pStyle w:val="FrameContents"/>
                                  <w:spacing w:after="0" w:line="240" w:lineRule="exact"/>
                                  <w:jc w:val="right"/>
                                  <w:rPr>
                                    <w:rFonts w:ascii="Arial" w:hAnsi="Arial" w:cs="Arial"/>
                                    <w:sz w:val="14"/>
                                    <w:lang w:val="de-AT"/>
                                  </w:rPr>
                                </w:pPr>
                                <w:r w:rsidRPr="00BA2040">
                                  <w:rPr>
                                    <w:rFonts w:ascii="Arial" w:hAnsi="Arial"/>
                                    <w:sz w:val="14"/>
                                    <w:lang w:val="de-AT"/>
                                  </w:rPr>
                                  <w:t>office@alpla.com</w:t>
                                </w:r>
                              </w:p>
                              <w:p w14:paraId="2793E20C" w14:textId="77777777" w:rsidR="008F6623" w:rsidRPr="0044579E" w:rsidRDefault="00B019FE">
                                <w:pPr>
                                  <w:pStyle w:val="FrameContents"/>
                                  <w:spacing w:after="0" w:line="240" w:lineRule="exact"/>
                                  <w:jc w:val="right"/>
                                  <w:rPr>
                                    <w:rFonts w:ascii="Arial" w:hAnsi="Arial"/>
                                    <w:sz w:val="14"/>
                                    <w:lang w:val="de-AT"/>
                                  </w:rPr>
                                </w:pPr>
                                <w:r w:rsidRPr="0044579E">
                                  <w:rPr>
                                    <w:rFonts w:ascii="Arial" w:hAnsi="Arial"/>
                                    <w:sz w:val="14"/>
                                    <w:lang w:val="de-AT"/>
                                  </w:rPr>
                                  <w:t>www.alpla.com</w:t>
                                </w:r>
                              </w:p>
                            </w:tc>
                          </w:tr>
                          <w:tr w:rsidR="008F6623" w:rsidRPr="00D22A65" w14:paraId="12F6483F" w14:textId="77777777">
                            <w:trPr>
                              <w:trHeight w:hRule="exact" w:val="624"/>
                            </w:trPr>
                            <w:tc>
                              <w:tcPr>
                                <w:tcW w:w="3828" w:type="dxa"/>
                                <w:tcBorders>
                                  <w:top w:val="nil"/>
                                  <w:left w:val="nil"/>
                                  <w:bottom w:val="nil"/>
                                  <w:right w:val="nil"/>
                                </w:tcBorders>
                              </w:tcPr>
                              <w:p w14:paraId="760AAF5C" w14:textId="77777777" w:rsidR="008F6623" w:rsidRPr="0044579E" w:rsidRDefault="008F6623">
                                <w:pPr>
                                  <w:pStyle w:val="FrameContents"/>
                                  <w:spacing w:after="0" w:line="240" w:lineRule="exact"/>
                                  <w:jc w:val="right"/>
                                  <w:rPr>
                                    <w:rFonts w:ascii="Arial" w:hAnsi="Arial"/>
                                    <w:sz w:val="14"/>
                                    <w:lang w:val="de-AT"/>
                                  </w:rPr>
                                </w:pPr>
                              </w:p>
                            </w:tc>
                          </w:tr>
                          <w:tr w:rsidR="008F6623" w:rsidRPr="00780180" w14:paraId="062EF5F3" w14:textId="77777777">
                            <w:tc>
                              <w:tcPr>
                                <w:tcW w:w="3828" w:type="dxa"/>
                                <w:tcBorders>
                                  <w:top w:val="nil"/>
                                  <w:left w:val="nil"/>
                                  <w:bottom w:val="nil"/>
                                  <w:right w:val="nil"/>
                                </w:tcBorders>
                              </w:tcPr>
                              <w:p w14:paraId="0D3E5B0D" w14:textId="77777777" w:rsidR="008F6623" w:rsidRPr="00780180" w:rsidRDefault="00B019FE">
                                <w:pPr>
                                  <w:pStyle w:val="FrameContents"/>
                                  <w:spacing w:after="0" w:line="240" w:lineRule="exact"/>
                                  <w:jc w:val="right"/>
                                  <w:rPr>
                                    <w:rFonts w:ascii="Arial" w:hAnsi="Arial"/>
                                    <w:b/>
                                    <w:sz w:val="14"/>
                                  </w:rPr>
                                </w:pPr>
                                <w:r>
                                  <w:rPr>
                                    <w:rFonts w:ascii="Arial" w:hAnsi="Arial"/>
                                    <w:b/>
                                    <w:sz w:val="14"/>
                                  </w:rPr>
                                  <w:t>Contact</w:t>
                                </w:r>
                              </w:p>
                              <w:p w14:paraId="2C37C41C" w14:textId="77777777" w:rsidR="008F6623" w:rsidRPr="00780180" w:rsidRDefault="00B019FE">
                                <w:pPr>
                                  <w:pStyle w:val="FrameContents"/>
                                  <w:spacing w:after="0" w:line="240" w:lineRule="exact"/>
                                  <w:jc w:val="right"/>
                                  <w:rPr>
                                    <w:rFonts w:ascii="Arial" w:hAnsi="Arial"/>
                                    <w:sz w:val="14"/>
                                  </w:rPr>
                                </w:pPr>
                                <w:r>
                                  <w:rPr>
                                    <w:rFonts w:ascii="Arial" w:hAnsi="Arial"/>
                                    <w:sz w:val="14"/>
                                  </w:rPr>
                                  <w:t>Erik Nielsen</w:t>
                                </w:r>
                              </w:p>
                              <w:p w14:paraId="726B3D76" w14:textId="77777777" w:rsidR="008F6623" w:rsidRPr="00780180" w:rsidRDefault="00B019FE">
                                <w:pPr>
                                  <w:pStyle w:val="FrameContents"/>
                                  <w:spacing w:after="0" w:line="240" w:lineRule="exact"/>
                                  <w:jc w:val="right"/>
                                  <w:rPr>
                                    <w:rFonts w:ascii="Arial" w:hAnsi="Arial"/>
                                    <w:sz w:val="14"/>
                                  </w:rPr>
                                </w:pPr>
                                <w:r>
                                  <w:rPr>
                                    <w:rFonts w:ascii="Arial" w:hAnsi="Arial"/>
                                    <w:sz w:val="14"/>
                                  </w:rPr>
                                  <w:t>erik.nielsen@alpla.com</w:t>
                                </w:r>
                              </w:p>
                              <w:p w14:paraId="1721C929" w14:textId="6F46D96C" w:rsidR="008F6623" w:rsidRPr="00780180" w:rsidRDefault="00B019FE">
                                <w:pPr>
                                  <w:pStyle w:val="FrameContents"/>
                                  <w:spacing w:after="0" w:line="240" w:lineRule="exact"/>
                                  <w:jc w:val="right"/>
                                  <w:rPr>
                                    <w:rFonts w:ascii="Arial" w:hAnsi="Arial"/>
                                    <w:sz w:val="14"/>
                                  </w:rPr>
                                </w:pPr>
                                <w:r>
                                  <w:rPr>
                                    <w:rFonts w:ascii="Arial" w:hAnsi="Arial"/>
                                    <w:sz w:val="14"/>
                                  </w:rPr>
                                  <w:t>T +43 (0)5574 602 1701</w:t>
                                </w:r>
                              </w:p>
                            </w:tc>
                          </w:tr>
                        </w:tbl>
                        <w:p w14:paraId="529E2CC4" w14:textId="77777777" w:rsidR="008F6623" w:rsidRPr="00780180" w:rsidRDefault="008F6623">
                          <w:pPr>
                            <w:pStyle w:val="FrameContents"/>
                            <w:spacing w:after="0" w:line="240" w:lineRule="exact"/>
                            <w:jc w:val="right"/>
                            <w:rPr>
                              <w:rFonts w:ascii="Arial" w:hAnsi="Arial"/>
                              <w:sz w:val="14"/>
                            </w:rPr>
                          </w:pPr>
                        </w:p>
                      </w:txbxContent>
                    </wps:txbx>
                    <wps:bodyPr>
                      <a:noAutofit/>
                    </wps:bodyPr>
                  </wps:wsp>
                </a:graphicData>
              </a:graphic>
            </wp:anchor>
          </w:drawing>
        </mc:Choice>
        <mc:Fallback>
          <w:pict>
            <v:rect w14:anchorId="46A6B31A" id="Text Box 826" o:spid="_x0000_s1026" style="position:absolute;margin-left:290.05pt;margin-top:45.95pt;width:200.35pt;height:195.9pt;z-index:-503316477;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" o:allowincell="f" fillcolor="white [3201]" stroked="f" strokeweight=".5pt">
              <v:textbo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8F6623" w:rsidRPr="00D22A65" w14:paraId="6F539F14" w14:textId="77777777">
                      <w:tc>
                        <w:tcPr>
                          <w:tcW w:w="3828" w:type="dxa"/>
                          <w:tcBorders>
                            <w:top w:val="nil"/>
                            <w:left w:val="nil"/>
                            <w:bottom w:val="nil"/>
                            <w:right w:val="nil"/>
                          </w:tcBorders>
                        </w:tcPr>
                        <w:p w14:paraId="0533209D" w14:textId="54D99BC5" w:rsidR="008F6623" w:rsidRPr="0044579E" w:rsidRDefault="00B019FE">
                          <w:pPr>
                            <w:pStyle w:val="Header"/>
                            <w:spacing w:line="240" w:lineRule="exact"/>
                            <w:jc w:val="right"/>
                            <w:rPr>
                              <w:rFonts w:ascii="Arial" w:hAnsi="Arial" w:cs="Arial"/>
                              <w:b/>
                              <w:sz w:val="14"/>
                              <w:lang w:val="de-AT"/>
                            </w:rPr>
                          </w:pPr>
                          <w:r w:rsidRPr="00BA2040">
                            <w:rPr>
                              <w:rFonts w:ascii="Arial" w:hAnsi="Arial"/>
                              <w:b/>
                              <w:sz w:val="14"/>
                              <w:lang w:val="de-AT"/>
                            </w:rPr>
                            <w:t xml:space="preserve">ALPLA Werke Alwin Lehner GmbH &amp; Co. </w:t>
                          </w:r>
                          <w:r w:rsidRPr="0044579E">
                            <w:rPr>
                              <w:rFonts w:ascii="Arial" w:hAnsi="Arial"/>
                              <w:b/>
                              <w:sz w:val="14"/>
                              <w:lang w:val="de-AT"/>
                            </w:rPr>
                            <w:t>KG</w:t>
                          </w:r>
                        </w:p>
                        <w:p w14:paraId="1576ED05" w14:textId="77777777" w:rsidR="008F6623" w:rsidRPr="00BA2040" w:rsidRDefault="00B019FE">
                          <w:pPr>
                            <w:pStyle w:val="Header"/>
                            <w:spacing w:line="240" w:lineRule="exact"/>
                            <w:jc w:val="right"/>
                            <w:rPr>
                              <w:rFonts w:ascii="Arial" w:hAnsi="Arial" w:cs="Arial"/>
                              <w:sz w:val="14"/>
                              <w:lang w:val="de-AT"/>
                            </w:rPr>
                          </w:pPr>
                          <w:r w:rsidRPr="00BA2040">
                            <w:rPr>
                              <w:rFonts w:ascii="Arial" w:hAnsi="Arial"/>
                              <w:sz w:val="14"/>
                              <w:lang w:val="de-AT"/>
                            </w:rPr>
                            <w:t>Mockenstrasse 34</w:t>
                          </w:r>
                        </w:p>
                        <w:p w14:paraId="0E6FA552" w14:textId="77777777" w:rsidR="008F6623" w:rsidRPr="00BA2040" w:rsidRDefault="00B019FE">
                          <w:pPr>
                            <w:pStyle w:val="Header"/>
                            <w:spacing w:line="240" w:lineRule="exact"/>
                            <w:jc w:val="right"/>
                            <w:rPr>
                              <w:rFonts w:ascii="Arial" w:hAnsi="Arial" w:cs="Arial"/>
                              <w:sz w:val="14"/>
                              <w:lang w:val="de-AT"/>
                            </w:rPr>
                          </w:pPr>
                          <w:r w:rsidRPr="00BA2040">
                            <w:rPr>
                              <w:rFonts w:ascii="Arial" w:hAnsi="Arial"/>
                              <w:sz w:val="14"/>
                              <w:lang w:val="de-AT"/>
                            </w:rPr>
                            <w:t>6971 Hard</w:t>
                          </w:r>
                        </w:p>
                        <w:p w14:paraId="6C25FFB9" w14:textId="77777777" w:rsidR="008F6623" w:rsidRPr="00BA2040" w:rsidRDefault="00B019FE">
                          <w:pPr>
                            <w:pStyle w:val="Header"/>
                            <w:spacing w:line="240" w:lineRule="exact"/>
                            <w:jc w:val="right"/>
                            <w:rPr>
                              <w:rFonts w:ascii="Arial" w:hAnsi="Arial" w:cs="Arial"/>
                              <w:sz w:val="14"/>
                              <w:lang w:val="de-AT"/>
                            </w:rPr>
                          </w:pPr>
                          <w:r w:rsidRPr="00BA2040">
                            <w:rPr>
                              <w:rFonts w:ascii="Arial" w:hAnsi="Arial"/>
                              <w:sz w:val="14"/>
                              <w:lang w:val="de-AT"/>
                            </w:rPr>
                            <w:t>Austria</w:t>
                          </w:r>
                        </w:p>
                        <w:p w14:paraId="08D03A3F" w14:textId="0FBA0B0E" w:rsidR="008F6623" w:rsidRPr="00BA2040" w:rsidRDefault="00B019FE">
                          <w:pPr>
                            <w:pStyle w:val="Header"/>
                            <w:spacing w:line="240" w:lineRule="exact"/>
                            <w:jc w:val="right"/>
                            <w:rPr>
                              <w:rFonts w:ascii="Arial" w:hAnsi="Arial" w:cs="Arial"/>
                              <w:sz w:val="14"/>
                              <w:lang w:val="de-AT"/>
                            </w:rPr>
                          </w:pPr>
                          <w:r w:rsidRPr="00BA2040">
                            <w:rPr>
                              <w:rFonts w:ascii="Arial" w:hAnsi="Arial"/>
                              <w:sz w:val="14"/>
                              <w:lang w:val="de-AT"/>
                            </w:rPr>
                            <w:t>T +43 (0)5574 602 0</w:t>
                          </w:r>
                        </w:p>
                        <w:p w14:paraId="375734DD" w14:textId="77777777" w:rsidR="008F6623" w:rsidRPr="00BA2040" w:rsidRDefault="00B019FE">
                          <w:pPr>
                            <w:pStyle w:val="FrameContents"/>
                            <w:spacing w:after="0" w:line="240" w:lineRule="exact"/>
                            <w:jc w:val="right"/>
                            <w:rPr>
                              <w:rFonts w:ascii="Arial" w:hAnsi="Arial" w:cs="Arial"/>
                              <w:sz w:val="14"/>
                              <w:lang w:val="de-AT"/>
                            </w:rPr>
                          </w:pPr>
                          <w:r w:rsidRPr="00BA2040">
                            <w:rPr>
                              <w:rFonts w:ascii="Arial" w:hAnsi="Arial"/>
                              <w:sz w:val="14"/>
                              <w:lang w:val="de-AT"/>
                            </w:rPr>
                            <w:t>office@alpla.com</w:t>
                          </w:r>
                        </w:p>
                        <w:p w14:paraId="2793E20C" w14:textId="77777777" w:rsidR="008F6623" w:rsidRPr="0044579E" w:rsidRDefault="00B019FE">
                          <w:pPr>
                            <w:pStyle w:val="FrameContents"/>
                            <w:spacing w:after="0" w:line="240" w:lineRule="exact"/>
                            <w:jc w:val="right"/>
                            <w:rPr>
                              <w:rFonts w:ascii="Arial" w:hAnsi="Arial"/>
                              <w:sz w:val="14"/>
                              <w:lang w:val="de-AT"/>
                            </w:rPr>
                          </w:pPr>
                          <w:r w:rsidRPr="0044579E">
                            <w:rPr>
                              <w:rFonts w:ascii="Arial" w:hAnsi="Arial"/>
                              <w:sz w:val="14"/>
                              <w:lang w:val="de-AT"/>
                            </w:rPr>
                            <w:t>www.alpla.com</w:t>
                          </w:r>
                        </w:p>
                      </w:tc>
                    </w:tr>
                    <w:tr w:rsidR="008F6623" w:rsidRPr="00D22A65" w14:paraId="12F6483F" w14:textId="77777777">
                      <w:trPr>
                        <w:trHeight w:hRule="exact" w:val="624"/>
                      </w:trPr>
                      <w:tc>
                        <w:tcPr>
                          <w:tcW w:w="3828" w:type="dxa"/>
                          <w:tcBorders>
                            <w:top w:val="nil"/>
                            <w:left w:val="nil"/>
                            <w:bottom w:val="nil"/>
                            <w:right w:val="nil"/>
                          </w:tcBorders>
                        </w:tcPr>
                        <w:p w14:paraId="760AAF5C" w14:textId="77777777" w:rsidR="008F6623" w:rsidRPr="0044579E" w:rsidRDefault="008F6623">
                          <w:pPr>
                            <w:pStyle w:val="FrameContents"/>
                            <w:spacing w:after="0" w:line="240" w:lineRule="exact"/>
                            <w:jc w:val="right"/>
                            <w:rPr>
                              <w:rFonts w:ascii="Arial" w:hAnsi="Arial"/>
                              <w:sz w:val="14"/>
                              <w:lang w:val="de-AT"/>
                            </w:rPr>
                          </w:pPr>
                        </w:p>
                      </w:tc>
                    </w:tr>
                    <w:tr w:rsidR="008F6623" w:rsidRPr="00780180" w14:paraId="062EF5F3" w14:textId="77777777">
                      <w:tc>
                        <w:tcPr>
                          <w:tcW w:w="3828" w:type="dxa"/>
                          <w:tcBorders>
                            <w:top w:val="nil"/>
                            <w:left w:val="nil"/>
                            <w:bottom w:val="nil"/>
                            <w:right w:val="nil"/>
                          </w:tcBorders>
                        </w:tcPr>
                        <w:p w14:paraId="0D3E5B0D" w14:textId="77777777" w:rsidR="008F6623" w:rsidRPr="00780180" w:rsidRDefault="00B019FE">
                          <w:pPr>
                            <w:pStyle w:val="FrameContents"/>
                            <w:spacing w:after="0" w:line="240" w:lineRule="exact"/>
                            <w:jc w:val="right"/>
                            <w:rPr>
                              <w:rFonts w:ascii="Arial" w:hAnsi="Arial"/>
                              <w:b/>
                              <w:sz w:val="14"/>
                            </w:rPr>
                          </w:pPr>
                          <w:r>
                            <w:rPr>
                              <w:rFonts w:ascii="Arial" w:hAnsi="Arial"/>
                              <w:b/>
                              <w:sz w:val="14"/>
                            </w:rPr>
                            <w:t>Contact</w:t>
                          </w:r>
                        </w:p>
                        <w:p w14:paraId="2C37C41C" w14:textId="77777777" w:rsidR="008F6623" w:rsidRPr="00780180" w:rsidRDefault="00B019FE">
                          <w:pPr>
                            <w:pStyle w:val="FrameContents"/>
                            <w:spacing w:after="0" w:line="240" w:lineRule="exact"/>
                            <w:jc w:val="right"/>
                            <w:rPr>
                              <w:rFonts w:ascii="Arial" w:hAnsi="Arial"/>
                              <w:sz w:val="14"/>
                            </w:rPr>
                          </w:pPr>
                          <w:r>
                            <w:rPr>
                              <w:rFonts w:ascii="Arial" w:hAnsi="Arial"/>
                              <w:sz w:val="14"/>
                            </w:rPr>
                            <w:t>Erik Nielsen</w:t>
                          </w:r>
                        </w:p>
                        <w:p w14:paraId="726B3D76" w14:textId="77777777" w:rsidR="008F6623" w:rsidRPr="00780180" w:rsidRDefault="00B019FE">
                          <w:pPr>
                            <w:pStyle w:val="FrameContents"/>
                            <w:spacing w:after="0" w:line="240" w:lineRule="exact"/>
                            <w:jc w:val="right"/>
                            <w:rPr>
                              <w:rFonts w:ascii="Arial" w:hAnsi="Arial"/>
                              <w:sz w:val="14"/>
                            </w:rPr>
                          </w:pPr>
                          <w:r>
                            <w:rPr>
                              <w:rFonts w:ascii="Arial" w:hAnsi="Arial"/>
                              <w:sz w:val="14"/>
                            </w:rPr>
                            <w:t>erik.nielsen@alpla.com</w:t>
                          </w:r>
                        </w:p>
                        <w:p w14:paraId="1721C929" w14:textId="6F46D96C" w:rsidR="008F6623" w:rsidRPr="00780180" w:rsidRDefault="00B019FE">
                          <w:pPr>
                            <w:pStyle w:val="FrameContents"/>
                            <w:spacing w:after="0" w:line="240" w:lineRule="exact"/>
                            <w:jc w:val="right"/>
                            <w:rPr>
                              <w:rFonts w:ascii="Arial" w:hAnsi="Arial"/>
                              <w:sz w:val="14"/>
                            </w:rPr>
                          </w:pPr>
                          <w:r>
                            <w:rPr>
                              <w:rFonts w:ascii="Arial" w:hAnsi="Arial"/>
                              <w:sz w:val="14"/>
                            </w:rPr>
                            <w:t>T +43 (0)5574 602 1701</w:t>
                          </w:r>
                        </w:p>
                      </w:tc>
                    </w:tr>
                  </w:tbl>
                  <w:p w14:paraId="529E2CC4" w14:textId="77777777" w:rsidR="008F6623" w:rsidRPr="00780180" w:rsidRDefault="008F6623">
                    <w:pPr>
                      <w:pStyle w:val="FrameContents"/>
                      <w:spacing w:after="0" w:line="240" w:lineRule="exact"/>
                      <w:jc w:val="right"/>
                      <w:rPr>
                        <w:rFonts w:ascii="Arial" w:hAnsi="Arial"/>
                        <w:sz w:val="14"/>
                      </w:rPr>
                    </w:pPr>
                  </w:p>
                </w:txbxContent>
              </v:textbox>
              <w10:wrap anchory="page"/>
            </v:rect>
          </w:pict>
        </mc:Fallback>
      </mc:AlternateContent>
    </w:r>
    <w:r>
      <w:rPr>
        <w:rFonts w:ascii="Arial" w:hAnsi="Arial"/>
        <w:noProof/>
        <w:sz w:val="14"/>
      </w:rPr>
      <w:drawing>
        <wp:anchor distT="0" distB="0" distL="0" distR="0" simplePos="0" relativeHeight="2" behindDoc="1" locked="0" layoutInCell="0" allowOverlap="1" wp14:anchorId="05514788" wp14:editId="1A31D7DE">
          <wp:simplePos x="0" y="0"/>
          <wp:positionH relativeFrom="page">
            <wp:posOffset>935990</wp:posOffset>
          </wp:positionH>
          <wp:positionV relativeFrom="page">
            <wp:posOffset>504190</wp:posOffset>
          </wp:positionV>
          <wp:extent cx="1148715" cy="215900"/>
          <wp:effectExtent l="0" t="0" r="0" b="0"/>
          <wp:wrapNone/>
          <wp:docPr id="5"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74528D"/>
    <w:multiLevelType w:val="hybridMultilevel"/>
    <w:tmpl w:val="773CB0FE"/>
    <w:lvl w:ilvl="0" w:tplc="648E38C0">
      <w:start w:val="2023"/>
      <w:numFmt w:val="bullet"/>
      <w:lvlText w:val="-"/>
      <w:lvlJc w:val="left"/>
      <w:pPr>
        <w:ind w:left="720" w:hanging="360"/>
      </w:pPr>
      <w:rPr>
        <w:rFonts w:ascii="Arial" w:eastAsia="Aptos"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num w:numId="1" w16cid:durableId="1321425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623"/>
    <w:rsid w:val="00002841"/>
    <w:rsid w:val="00005ABD"/>
    <w:rsid w:val="00005B40"/>
    <w:rsid w:val="000102F3"/>
    <w:rsid w:val="000132E9"/>
    <w:rsid w:val="00014416"/>
    <w:rsid w:val="000148F8"/>
    <w:rsid w:val="00014E31"/>
    <w:rsid w:val="00020C87"/>
    <w:rsid w:val="000213BA"/>
    <w:rsid w:val="00021CD9"/>
    <w:rsid w:val="00022546"/>
    <w:rsid w:val="00022882"/>
    <w:rsid w:val="00022C9B"/>
    <w:rsid w:val="0002376B"/>
    <w:rsid w:val="000242D2"/>
    <w:rsid w:val="000248B3"/>
    <w:rsid w:val="00027F80"/>
    <w:rsid w:val="000321B5"/>
    <w:rsid w:val="00036362"/>
    <w:rsid w:val="0004098C"/>
    <w:rsid w:val="00041126"/>
    <w:rsid w:val="000417AA"/>
    <w:rsid w:val="000435A0"/>
    <w:rsid w:val="000452C7"/>
    <w:rsid w:val="00052956"/>
    <w:rsid w:val="00057122"/>
    <w:rsid w:val="00060E7D"/>
    <w:rsid w:val="00061424"/>
    <w:rsid w:val="00064AFE"/>
    <w:rsid w:val="00065737"/>
    <w:rsid w:val="000659E0"/>
    <w:rsid w:val="00072074"/>
    <w:rsid w:val="000721F0"/>
    <w:rsid w:val="00073846"/>
    <w:rsid w:val="00082317"/>
    <w:rsid w:val="0008339F"/>
    <w:rsid w:val="00083FCC"/>
    <w:rsid w:val="000852BF"/>
    <w:rsid w:val="00086AD9"/>
    <w:rsid w:val="00095937"/>
    <w:rsid w:val="000A06D1"/>
    <w:rsid w:val="000A24D3"/>
    <w:rsid w:val="000B2574"/>
    <w:rsid w:val="000B386F"/>
    <w:rsid w:val="000B4E94"/>
    <w:rsid w:val="000B5C62"/>
    <w:rsid w:val="000B5FE2"/>
    <w:rsid w:val="000C05D6"/>
    <w:rsid w:val="000C1744"/>
    <w:rsid w:val="000C3585"/>
    <w:rsid w:val="000C6082"/>
    <w:rsid w:val="000C7A80"/>
    <w:rsid w:val="000D0FF3"/>
    <w:rsid w:val="000D3C11"/>
    <w:rsid w:val="000E628A"/>
    <w:rsid w:val="000F1EF1"/>
    <w:rsid w:val="000F339F"/>
    <w:rsid w:val="000F5920"/>
    <w:rsid w:val="001019E8"/>
    <w:rsid w:val="001037E9"/>
    <w:rsid w:val="001119C0"/>
    <w:rsid w:val="001127CF"/>
    <w:rsid w:val="0011337E"/>
    <w:rsid w:val="00114AEF"/>
    <w:rsid w:val="00123588"/>
    <w:rsid w:val="0012387E"/>
    <w:rsid w:val="00124B8D"/>
    <w:rsid w:val="00124E65"/>
    <w:rsid w:val="001252F3"/>
    <w:rsid w:val="0012539A"/>
    <w:rsid w:val="00132246"/>
    <w:rsid w:val="0014036F"/>
    <w:rsid w:val="00143697"/>
    <w:rsid w:val="0015407D"/>
    <w:rsid w:val="00155F59"/>
    <w:rsid w:val="00156463"/>
    <w:rsid w:val="00156EDD"/>
    <w:rsid w:val="00162191"/>
    <w:rsid w:val="00162BF8"/>
    <w:rsid w:val="00165BAD"/>
    <w:rsid w:val="00166196"/>
    <w:rsid w:val="0016752B"/>
    <w:rsid w:val="00167E72"/>
    <w:rsid w:val="001701A9"/>
    <w:rsid w:val="00171B61"/>
    <w:rsid w:val="00174103"/>
    <w:rsid w:val="00176CB0"/>
    <w:rsid w:val="00184FBA"/>
    <w:rsid w:val="001873FC"/>
    <w:rsid w:val="001903C5"/>
    <w:rsid w:val="00197674"/>
    <w:rsid w:val="001A4635"/>
    <w:rsid w:val="001A79CB"/>
    <w:rsid w:val="001B18F7"/>
    <w:rsid w:val="001B636D"/>
    <w:rsid w:val="001B6FBB"/>
    <w:rsid w:val="001B733F"/>
    <w:rsid w:val="001C0B5B"/>
    <w:rsid w:val="001C212E"/>
    <w:rsid w:val="001C31A4"/>
    <w:rsid w:val="001C5754"/>
    <w:rsid w:val="001C73A8"/>
    <w:rsid w:val="001C7D7E"/>
    <w:rsid w:val="001D4E8C"/>
    <w:rsid w:val="001D6EC4"/>
    <w:rsid w:val="001E2AD7"/>
    <w:rsid w:val="001E3B9B"/>
    <w:rsid w:val="001E447B"/>
    <w:rsid w:val="001E4D5E"/>
    <w:rsid w:val="001E77C4"/>
    <w:rsid w:val="001F4877"/>
    <w:rsid w:val="001F4C57"/>
    <w:rsid w:val="001F52E0"/>
    <w:rsid w:val="001F7262"/>
    <w:rsid w:val="00202546"/>
    <w:rsid w:val="002066B8"/>
    <w:rsid w:val="002076D2"/>
    <w:rsid w:val="00213F41"/>
    <w:rsid w:val="00215B51"/>
    <w:rsid w:val="002202E0"/>
    <w:rsid w:val="002216BA"/>
    <w:rsid w:val="002254DC"/>
    <w:rsid w:val="00225AF7"/>
    <w:rsid w:val="00231A6D"/>
    <w:rsid w:val="002344C1"/>
    <w:rsid w:val="00234639"/>
    <w:rsid w:val="00234EAB"/>
    <w:rsid w:val="00247340"/>
    <w:rsid w:val="00247E56"/>
    <w:rsid w:val="00250751"/>
    <w:rsid w:val="00251B3D"/>
    <w:rsid w:val="00255D0C"/>
    <w:rsid w:val="00256797"/>
    <w:rsid w:val="00267A5A"/>
    <w:rsid w:val="00274856"/>
    <w:rsid w:val="00280071"/>
    <w:rsid w:val="00282282"/>
    <w:rsid w:val="00283070"/>
    <w:rsid w:val="00285D85"/>
    <w:rsid w:val="002865A2"/>
    <w:rsid w:val="00287647"/>
    <w:rsid w:val="00292699"/>
    <w:rsid w:val="00295CF1"/>
    <w:rsid w:val="00296D04"/>
    <w:rsid w:val="00297E29"/>
    <w:rsid w:val="002A0362"/>
    <w:rsid w:val="002A043D"/>
    <w:rsid w:val="002A1572"/>
    <w:rsid w:val="002A3F74"/>
    <w:rsid w:val="002A499B"/>
    <w:rsid w:val="002A59D4"/>
    <w:rsid w:val="002A6DC7"/>
    <w:rsid w:val="002B0FC3"/>
    <w:rsid w:val="002B1FE4"/>
    <w:rsid w:val="002B2188"/>
    <w:rsid w:val="002B2669"/>
    <w:rsid w:val="002B306E"/>
    <w:rsid w:val="002B3A27"/>
    <w:rsid w:val="002B5DA7"/>
    <w:rsid w:val="002B7498"/>
    <w:rsid w:val="002C0EED"/>
    <w:rsid w:val="002C163E"/>
    <w:rsid w:val="002C362A"/>
    <w:rsid w:val="002C571A"/>
    <w:rsid w:val="002D08F7"/>
    <w:rsid w:val="002D1E64"/>
    <w:rsid w:val="002D4DFF"/>
    <w:rsid w:val="002D5147"/>
    <w:rsid w:val="002E109B"/>
    <w:rsid w:val="002E524E"/>
    <w:rsid w:val="002F4177"/>
    <w:rsid w:val="002F483B"/>
    <w:rsid w:val="00303A37"/>
    <w:rsid w:val="00304ABD"/>
    <w:rsid w:val="00311CE6"/>
    <w:rsid w:val="00312637"/>
    <w:rsid w:val="00313F68"/>
    <w:rsid w:val="0031415F"/>
    <w:rsid w:val="00314A7E"/>
    <w:rsid w:val="00314B30"/>
    <w:rsid w:val="00315393"/>
    <w:rsid w:val="003174E6"/>
    <w:rsid w:val="00317935"/>
    <w:rsid w:val="00317A5C"/>
    <w:rsid w:val="0032022F"/>
    <w:rsid w:val="003213BF"/>
    <w:rsid w:val="003220DF"/>
    <w:rsid w:val="0032365B"/>
    <w:rsid w:val="003269FD"/>
    <w:rsid w:val="00326BE1"/>
    <w:rsid w:val="00327490"/>
    <w:rsid w:val="00330D3F"/>
    <w:rsid w:val="003310DD"/>
    <w:rsid w:val="00331CBD"/>
    <w:rsid w:val="00332455"/>
    <w:rsid w:val="00334086"/>
    <w:rsid w:val="00335181"/>
    <w:rsid w:val="00340CF9"/>
    <w:rsid w:val="00341A05"/>
    <w:rsid w:val="00343AEF"/>
    <w:rsid w:val="003441BC"/>
    <w:rsid w:val="00352A22"/>
    <w:rsid w:val="00352E47"/>
    <w:rsid w:val="00361CEF"/>
    <w:rsid w:val="003630B2"/>
    <w:rsid w:val="003630C8"/>
    <w:rsid w:val="003651F7"/>
    <w:rsid w:val="003652D9"/>
    <w:rsid w:val="0036682D"/>
    <w:rsid w:val="0036705C"/>
    <w:rsid w:val="00375CEE"/>
    <w:rsid w:val="00376B02"/>
    <w:rsid w:val="0039070A"/>
    <w:rsid w:val="00393C03"/>
    <w:rsid w:val="003946CD"/>
    <w:rsid w:val="00394843"/>
    <w:rsid w:val="0039583F"/>
    <w:rsid w:val="003B2C8F"/>
    <w:rsid w:val="003B3C04"/>
    <w:rsid w:val="003B622F"/>
    <w:rsid w:val="003B62A2"/>
    <w:rsid w:val="003B691A"/>
    <w:rsid w:val="003D6B80"/>
    <w:rsid w:val="003E72E3"/>
    <w:rsid w:val="003F31B7"/>
    <w:rsid w:val="003F6F56"/>
    <w:rsid w:val="003F767A"/>
    <w:rsid w:val="00400C61"/>
    <w:rsid w:val="004028E9"/>
    <w:rsid w:val="004047E8"/>
    <w:rsid w:val="00404AFD"/>
    <w:rsid w:val="0040734E"/>
    <w:rsid w:val="004146BC"/>
    <w:rsid w:val="00417AD4"/>
    <w:rsid w:val="004216E3"/>
    <w:rsid w:val="00421C7A"/>
    <w:rsid w:val="00422899"/>
    <w:rsid w:val="004249E1"/>
    <w:rsid w:val="00425EFD"/>
    <w:rsid w:val="00430BDF"/>
    <w:rsid w:val="00430CC7"/>
    <w:rsid w:val="00432660"/>
    <w:rsid w:val="004406BC"/>
    <w:rsid w:val="0044579E"/>
    <w:rsid w:val="0045039C"/>
    <w:rsid w:val="00451593"/>
    <w:rsid w:val="00454612"/>
    <w:rsid w:val="00455219"/>
    <w:rsid w:val="00464321"/>
    <w:rsid w:val="0046647B"/>
    <w:rsid w:val="004700C8"/>
    <w:rsid w:val="00472AE7"/>
    <w:rsid w:val="004733C6"/>
    <w:rsid w:val="00474B0C"/>
    <w:rsid w:val="00474F7B"/>
    <w:rsid w:val="00475C5A"/>
    <w:rsid w:val="00483DFC"/>
    <w:rsid w:val="00483FFF"/>
    <w:rsid w:val="004854A5"/>
    <w:rsid w:val="004878EA"/>
    <w:rsid w:val="0049138A"/>
    <w:rsid w:val="00492170"/>
    <w:rsid w:val="00497E33"/>
    <w:rsid w:val="004A018B"/>
    <w:rsid w:val="004A179A"/>
    <w:rsid w:val="004A5A9F"/>
    <w:rsid w:val="004B0E9B"/>
    <w:rsid w:val="004B578C"/>
    <w:rsid w:val="004B7694"/>
    <w:rsid w:val="004C3E84"/>
    <w:rsid w:val="004C5241"/>
    <w:rsid w:val="004D0F68"/>
    <w:rsid w:val="004E01C2"/>
    <w:rsid w:val="004E1715"/>
    <w:rsid w:val="004E308E"/>
    <w:rsid w:val="004F1CFC"/>
    <w:rsid w:val="004F306C"/>
    <w:rsid w:val="004F3DE2"/>
    <w:rsid w:val="004F5991"/>
    <w:rsid w:val="004F5AB6"/>
    <w:rsid w:val="004F617A"/>
    <w:rsid w:val="00501AAA"/>
    <w:rsid w:val="00502430"/>
    <w:rsid w:val="005034DF"/>
    <w:rsid w:val="00504F13"/>
    <w:rsid w:val="0050792F"/>
    <w:rsid w:val="00510C06"/>
    <w:rsid w:val="005141BA"/>
    <w:rsid w:val="00515911"/>
    <w:rsid w:val="005159FC"/>
    <w:rsid w:val="005167F3"/>
    <w:rsid w:val="005176E8"/>
    <w:rsid w:val="00521305"/>
    <w:rsid w:val="00522EC0"/>
    <w:rsid w:val="0052418A"/>
    <w:rsid w:val="005275F9"/>
    <w:rsid w:val="00527F8B"/>
    <w:rsid w:val="005326EC"/>
    <w:rsid w:val="005345A4"/>
    <w:rsid w:val="0054193C"/>
    <w:rsid w:val="00543317"/>
    <w:rsid w:val="00545D0A"/>
    <w:rsid w:val="0055242F"/>
    <w:rsid w:val="00552BBA"/>
    <w:rsid w:val="00560ABC"/>
    <w:rsid w:val="00565B32"/>
    <w:rsid w:val="00567F93"/>
    <w:rsid w:val="0057044B"/>
    <w:rsid w:val="00572C09"/>
    <w:rsid w:val="00576ECA"/>
    <w:rsid w:val="0057733A"/>
    <w:rsid w:val="00580B81"/>
    <w:rsid w:val="005911D3"/>
    <w:rsid w:val="00596E94"/>
    <w:rsid w:val="00596F32"/>
    <w:rsid w:val="005A06F0"/>
    <w:rsid w:val="005A2382"/>
    <w:rsid w:val="005A27AE"/>
    <w:rsid w:val="005A541B"/>
    <w:rsid w:val="005A64CA"/>
    <w:rsid w:val="005A721B"/>
    <w:rsid w:val="005A7970"/>
    <w:rsid w:val="005B6F57"/>
    <w:rsid w:val="005C382F"/>
    <w:rsid w:val="005C4DEC"/>
    <w:rsid w:val="005C5FAA"/>
    <w:rsid w:val="005C70D6"/>
    <w:rsid w:val="005D4C00"/>
    <w:rsid w:val="005D6BBC"/>
    <w:rsid w:val="005E0713"/>
    <w:rsid w:val="005E1BFA"/>
    <w:rsid w:val="005E3402"/>
    <w:rsid w:val="005E799D"/>
    <w:rsid w:val="005F06D2"/>
    <w:rsid w:val="005F30BD"/>
    <w:rsid w:val="00602421"/>
    <w:rsid w:val="00605051"/>
    <w:rsid w:val="006053D4"/>
    <w:rsid w:val="006058C2"/>
    <w:rsid w:val="00606D9E"/>
    <w:rsid w:val="00607A33"/>
    <w:rsid w:val="00607ACF"/>
    <w:rsid w:val="00611D33"/>
    <w:rsid w:val="00614F9A"/>
    <w:rsid w:val="00615A45"/>
    <w:rsid w:val="00616011"/>
    <w:rsid w:val="00616E8C"/>
    <w:rsid w:val="00621471"/>
    <w:rsid w:val="0062179A"/>
    <w:rsid w:val="006247DA"/>
    <w:rsid w:val="00625165"/>
    <w:rsid w:val="00625902"/>
    <w:rsid w:val="006343C7"/>
    <w:rsid w:val="00635306"/>
    <w:rsid w:val="00635BD7"/>
    <w:rsid w:val="00640B3D"/>
    <w:rsid w:val="0064290F"/>
    <w:rsid w:val="00642A8F"/>
    <w:rsid w:val="006479C5"/>
    <w:rsid w:val="006543DE"/>
    <w:rsid w:val="00654DC9"/>
    <w:rsid w:val="006550C4"/>
    <w:rsid w:val="00657095"/>
    <w:rsid w:val="00657983"/>
    <w:rsid w:val="00666860"/>
    <w:rsid w:val="00667AFB"/>
    <w:rsid w:val="00672917"/>
    <w:rsid w:val="00673F75"/>
    <w:rsid w:val="00674D96"/>
    <w:rsid w:val="006758B6"/>
    <w:rsid w:val="00675E59"/>
    <w:rsid w:val="0068090C"/>
    <w:rsid w:val="00687063"/>
    <w:rsid w:val="006925EB"/>
    <w:rsid w:val="00694FC4"/>
    <w:rsid w:val="00695326"/>
    <w:rsid w:val="006A19C0"/>
    <w:rsid w:val="006A3D07"/>
    <w:rsid w:val="006A45CB"/>
    <w:rsid w:val="006A5451"/>
    <w:rsid w:val="006A7496"/>
    <w:rsid w:val="006B0C3F"/>
    <w:rsid w:val="006B234F"/>
    <w:rsid w:val="006B355B"/>
    <w:rsid w:val="006B6BFB"/>
    <w:rsid w:val="006B7595"/>
    <w:rsid w:val="006C35B7"/>
    <w:rsid w:val="006C3BC7"/>
    <w:rsid w:val="006C4122"/>
    <w:rsid w:val="006C4C6E"/>
    <w:rsid w:val="006C5B6C"/>
    <w:rsid w:val="006D1662"/>
    <w:rsid w:val="006D397A"/>
    <w:rsid w:val="006D5C97"/>
    <w:rsid w:val="006F0086"/>
    <w:rsid w:val="006F036D"/>
    <w:rsid w:val="006F12E3"/>
    <w:rsid w:val="006F2479"/>
    <w:rsid w:val="006F4549"/>
    <w:rsid w:val="006F57D1"/>
    <w:rsid w:val="006F597E"/>
    <w:rsid w:val="006F5A44"/>
    <w:rsid w:val="006F65C4"/>
    <w:rsid w:val="006F6A39"/>
    <w:rsid w:val="00702F77"/>
    <w:rsid w:val="007039D9"/>
    <w:rsid w:val="00710884"/>
    <w:rsid w:val="007111E1"/>
    <w:rsid w:val="007114B3"/>
    <w:rsid w:val="00714AF5"/>
    <w:rsid w:val="00716294"/>
    <w:rsid w:val="00716A12"/>
    <w:rsid w:val="00717496"/>
    <w:rsid w:val="00720623"/>
    <w:rsid w:val="00722E6E"/>
    <w:rsid w:val="00723736"/>
    <w:rsid w:val="00724315"/>
    <w:rsid w:val="00725A55"/>
    <w:rsid w:val="00725B2B"/>
    <w:rsid w:val="00730698"/>
    <w:rsid w:val="00732A09"/>
    <w:rsid w:val="00733F12"/>
    <w:rsid w:val="00734192"/>
    <w:rsid w:val="00734620"/>
    <w:rsid w:val="007365A3"/>
    <w:rsid w:val="00736603"/>
    <w:rsid w:val="00737910"/>
    <w:rsid w:val="00740767"/>
    <w:rsid w:val="00740E33"/>
    <w:rsid w:val="00743E4F"/>
    <w:rsid w:val="007465A9"/>
    <w:rsid w:val="00751A21"/>
    <w:rsid w:val="00752318"/>
    <w:rsid w:val="00757E34"/>
    <w:rsid w:val="00757EA5"/>
    <w:rsid w:val="007629FA"/>
    <w:rsid w:val="00762B11"/>
    <w:rsid w:val="00765D4B"/>
    <w:rsid w:val="00771D2D"/>
    <w:rsid w:val="00772383"/>
    <w:rsid w:val="00773ACA"/>
    <w:rsid w:val="00780180"/>
    <w:rsid w:val="00780F12"/>
    <w:rsid w:val="007826EF"/>
    <w:rsid w:val="0078288D"/>
    <w:rsid w:val="00783B6C"/>
    <w:rsid w:val="007842C1"/>
    <w:rsid w:val="00784A47"/>
    <w:rsid w:val="0079443C"/>
    <w:rsid w:val="00796A5C"/>
    <w:rsid w:val="007975B4"/>
    <w:rsid w:val="007A60F4"/>
    <w:rsid w:val="007A7551"/>
    <w:rsid w:val="007B2654"/>
    <w:rsid w:val="007B4E82"/>
    <w:rsid w:val="007B7BFB"/>
    <w:rsid w:val="007C01FD"/>
    <w:rsid w:val="007C1011"/>
    <w:rsid w:val="007C257D"/>
    <w:rsid w:val="007C3DAF"/>
    <w:rsid w:val="007D212A"/>
    <w:rsid w:val="007D4DD3"/>
    <w:rsid w:val="007D547A"/>
    <w:rsid w:val="007D642D"/>
    <w:rsid w:val="007D6811"/>
    <w:rsid w:val="007D7CDE"/>
    <w:rsid w:val="007E5FF3"/>
    <w:rsid w:val="007F132E"/>
    <w:rsid w:val="007F358A"/>
    <w:rsid w:val="007F504D"/>
    <w:rsid w:val="007F6993"/>
    <w:rsid w:val="007F7CA9"/>
    <w:rsid w:val="008027BB"/>
    <w:rsid w:val="00811CEE"/>
    <w:rsid w:val="00813F4F"/>
    <w:rsid w:val="008178F1"/>
    <w:rsid w:val="0082167D"/>
    <w:rsid w:val="00825DE5"/>
    <w:rsid w:val="00831F49"/>
    <w:rsid w:val="00833460"/>
    <w:rsid w:val="00833E08"/>
    <w:rsid w:val="008347E2"/>
    <w:rsid w:val="00843561"/>
    <w:rsid w:val="008456B5"/>
    <w:rsid w:val="00846CFC"/>
    <w:rsid w:val="00850CA3"/>
    <w:rsid w:val="0085166F"/>
    <w:rsid w:val="0085212D"/>
    <w:rsid w:val="00852727"/>
    <w:rsid w:val="008532F0"/>
    <w:rsid w:val="00855029"/>
    <w:rsid w:val="008551DE"/>
    <w:rsid w:val="00856CCB"/>
    <w:rsid w:val="00860482"/>
    <w:rsid w:val="00860A78"/>
    <w:rsid w:val="008611F0"/>
    <w:rsid w:val="00865515"/>
    <w:rsid w:val="00866DA2"/>
    <w:rsid w:val="00867D8F"/>
    <w:rsid w:val="0087064B"/>
    <w:rsid w:val="00871EA8"/>
    <w:rsid w:val="00872003"/>
    <w:rsid w:val="00872EEE"/>
    <w:rsid w:val="008752B6"/>
    <w:rsid w:val="008771CA"/>
    <w:rsid w:val="00880AC9"/>
    <w:rsid w:val="00882722"/>
    <w:rsid w:val="00883804"/>
    <w:rsid w:val="0088799F"/>
    <w:rsid w:val="008A561D"/>
    <w:rsid w:val="008B39FE"/>
    <w:rsid w:val="008B405A"/>
    <w:rsid w:val="008B4E7F"/>
    <w:rsid w:val="008B5DB9"/>
    <w:rsid w:val="008B6766"/>
    <w:rsid w:val="008B6880"/>
    <w:rsid w:val="008B712E"/>
    <w:rsid w:val="008B773D"/>
    <w:rsid w:val="008B7B0C"/>
    <w:rsid w:val="008C05AE"/>
    <w:rsid w:val="008C0E3E"/>
    <w:rsid w:val="008C3746"/>
    <w:rsid w:val="008C4A1B"/>
    <w:rsid w:val="008D6235"/>
    <w:rsid w:val="008E0031"/>
    <w:rsid w:val="008F30C8"/>
    <w:rsid w:val="008F4B20"/>
    <w:rsid w:val="008F56D6"/>
    <w:rsid w:val="008F6623"/>
    <w:rsid w:val="008F7D88"/>
    <w:rsid w:val="00902B0B"/>
    <w:rsid w:val="009067B5"/>
    <w:rsid w:val="0091024A"/>
    <w:rsid w:val="00915E47"/>
    <w:rsid w:val="009161B9"/>
    <w:rsid w:val="00916FB9"/>
    <w:rsid w:val="00934CCB"/>
    <w:rsid w:val="00936251"/>
    <w:rsid w:val="009363BB"/>
    <w:rsid w:val="00937FD9"/>
    <w:rsid w:val="009422AF"/>
    <w:rsid w:val="00943ED2"/>
    <w:rsid w:val="00947598"/>
    <w:rsid w:val="0094791D"/>
    <w:rsid w:val="00953C96"/>
    <w:rsid w:val="00954DD2"/>
    <w:rsid w:val="00960FDD"/>
    <w:rsid w:val="00961330"/>
    <w:rsid w:val="00964EAA"/>
    <w:rsid w:val="00967E24"/>
    <w:rsid w:val="0097367A"/>
    <w:rsid w:val="0098042D"/>
    <w:rsid w:val="00980832"/>
    <w:rsid w:val="00983766"/>
    <w:rsid w:val="0098467A"/>
    <w:rsid w:val="009902F0"/>
    <w:rsid w:val="00990E2D"/>
    <w:rsid w:val="00996C33"/>
    <w:rsid w:val="009A06D7"/>
    <w:rsid w:val="009A0A6F"/>
    <w:rsid w:val="009A2ED0"/>
    <w:rsid w:val="009A4325"/>
    <w:rsid w:val="009B6714"/>
    <w:rsid w:val="009B6AA4"/>
    <w:rsid w:val="009C3B66"/>
    <w:rsid w:val="009C58DC"/>
    <w:rsid w:val="009C64CD"/>
    <w:rsid w:val="009D053D"/>
    <w:rsid w:val="009D1022"/>
    <w:rsid w:val="009D1CE8"/>
    <w:rsid w:val="009D6675"/>
    <w:rsid w:val="009E4155"/>
    <w:rsid w:val="00A0235F"/>
    <w:rsid w:val="00A0505A"/>
    <w:rsid w:val="00A1407E"/>
    <w:rsid w:val="00A157C6"/>
    <w:rsid w:val="00A20DA7"/>
    <w:rsid w:val="00A20FC1"/>
    <w:rsid w:val="00A313F1"/>
    <w:rsid w:val="00A3355D"/>
    <w:rsid w:val="00A35B2F"/>
    <w:rsid w:val="00A35D19"/>
    <w:rsid w:val="00A37B4E"/>
    <w:rsid w:val="00A37BA0"/>
    <w:rsid w:val="00A37EDA"/>
    <w:rsid w:val="00A401B6"/>
    <w:rsid w:val="00A40B02"/>
    <w:rsid w:val="00A44DB4"/>
    <w:rsid w:val="00A45C24"/>
    <w:rsid w:val="00A470BC"/>
    <w:rsid w:val="00A473BF"/>
    <w:rsid w:val="00A47AE7"/>
    <w:rsid w:val="00A503C6"/>
    <w:rsid w:val="00A517D8"/>
    <w:rsid w:val="00A5210F"/>
    <w:rsid w:val="00A57745"/>
    <w:rsid w:val="00A606C4"/>
    <w:rsid w:val="00A60841"/>
    <w:rsid w:val="00A6278F"/>
    <w:rsid w:val="00A62B21"/>
    <w:rsid w:val="00A67DAA"/>
    <w:rsid w:val="00A7011A"/>
    <w:rsid w:val="00A70C95"/>
    <w:rsid w:val="00A71253"/>
    <w:rsid w:val="00A77E01"/>
    <w:rsid w:val="00A83613"/>
    <w:rsid w:val="00A85F76"/>
    <w:rsid w:val="00A9457F"/>
    <w:rsid w:val="00A974D0"/>
    <w:rsid w:val="00AA15CA"/>
    <w:rsid w:val="00AA33B5"/>
    <w:rsid w:val="00AA6678"/>
    <w:rsid w:val="00AA70A7"/>
    <w:rsid w:val="00AB59D9"/>
    <w:rsid w:val="00AB6852"/>
    <w:rsid w:val="00AC46A8"/>
    <w:rsid w:val="00AC4CAB"/>
    <w:rsid w:val="00AD1EC5"/>
    <w:rsid w:val="00AD6A41"/>
    <w:rsid w:val="00AD6BDB"/>
    <w:rsid w:val="00AE19F1"/>
    <w:rsid w:val="00AE1C51"/>
    <w:rsid w:val="00AE3416"/>
    <w:rsid w:val="00AE491F"/>
    <w:rsid w:val="00AE580F"/>
    <w:rsid w:val="00AF043D"/>
    <w:rsid w:val="00AF2298"/>
    <w:rsid w:val="00AF2321"/>
    <w:rsid w:val="00AF2473"/>
    <w:rsid w:val="00AF2C7B"/>
    <w:rsid w:val="00AF5FD6"/>
    <w:rsid w:val="00B0112F"/>
    <w:rsid w:val="00B019FE"/>
    <w:rsid w:val="00B01BF9"/>
    <w:rsid w:val="00B047E7"/>
    <w:rsid w:val="00B05A7F"/>
    <w:rsid w:val="00B064CE"/>
    <w:rsid w:val="00B06B2D"/>
    <w:rsid w:val="00B12075"/>
    <w:rsid w:val="00B15C4F"/>
    <w:rsid w:val="00B20083"/>
    <w:rsid w:val="00B21210"/>
    <w:rsid w:val="00B24D24"/>
    <w:rsid w:val="00B257A8"/>
    <w:rsid w:val="00B32599"/>
    <w:rsid w:val="00B33830"/>
    <w:rsid w:val="00B3403F"/>
    <w:rsid w:val="00B34117"/>
    <w:rsid w:val="00B34955"/>
    <w:rsid w:val="00B35FCF"/>
    <w:rsid w:val="00B37C23"/>
    <w:rsid w:val="00B37CE3"/>
    <w:rsid w:val="00B51AE5"/>
    <w:rsid w:val="00B52957"/>
    <w:rsid w:val="00B537DD"/>
    <w:rsid w:val="00B56226"/>
    <w:rsid w:val="00B62A27"/>
    <w:rsid w:val="00B63E63"/>
    <w:rsid w:val="00B675FD"/>
    <w:rsid w:val="00B67E27"/>
    <w:rsid w:val="00B74490"/>
    <w:rsid w:val="00B7475B"/>
    <w:rsid w:val="00B86ABB"/>
    <w:rsid w:val="00B8737D"/>
    <w:rsid w:val="00B90177"/>
    <w:rsid w:val="00B9174A"/>
    <w:rsid w:val="00B91B06"/>
    <w:rsid w:val="00B96562"/>
    <w:rsid w:val="00BA08BA"/>
    <w:rsid w:val="00BA2040"/>
    <w:rsid w:val="00BA2976"/>
    <w:rsid w:val="00BA6A65"/>
    <w:rsid w:val="00BA7EA4"/>
    <w:rsid w:val="00BB6C28"/>
    <w:rsid w:val="00BC0DE4"/>
    <w:rsid w:val="00BC6A9A"/>
    <w:rsid w:val="00BD19EA"/>
    <w:rsid w:val="00BE1EBE"/>
    <w:rsid w:val="00BE2424"/>
    <w:rsid w:val="00BE3B59"/>
    <w:rsid w:val="00BE3FF2"/>
    <w:rsid w:val="00BE4607"/>
    <w:rsid w:val="00BE4EEE"/>
    <w:rsid w:val="00BE62E0"/>
    <w:rsid w:val="00BE7B68"/>
    <w:rsid w:val="00BF2CB1"/>
    <w:rsid w:val="00BF586A"/>
    <w:rsid w:val="00C04EEF"/>
    <w:rsid w:val="00C05CA3"/>
    <w:rsid w:val="00C06CF0"/>
    <w:rsid w:val="00C10308"/>
    <w:rsid w:val="00C12D1F"/>
    <w:rsid w:val="00C17903"/>
    <w:rsid w:val="00C200D1"/>
    <w:rsid w:val="00C23673"/>
    <w:rsid w:val="00C25C1D"/>
    <w:rsid w:val="00C25E80"/>
    <w:rsid w:val="00C34F7F"/>
    <w:rsid w:val="00C36166"/>
    <w:rsid w:val="00C401AE"/>
    <w:rsid w:val="00C429AF"/>
    <w:rsid w:val="00C44F6B"/>
    <w:rsid w:val="00C52178"/>
    <w:rsid w:val="00C53412"/>
    <w:rsid w:val="00C54B10"/>
    <w:rsid w:val="00C55AB2"/>
    <w:rsid w:val="00C56569"/>
    <w:rsid w:val="00C640AE"/>
    <w:rsid w:val="00C66E8F"/>
    <w:rsid w:val="00C671BA"/>
    <w:rsid w:val="00C708CC"/>
    <w:rsid w:val="00C721E3"/>
    <w:rsid w:val="00C7659D"/>
    <w:rsid w:val="00C8284B"/>
    <w:rsid w:val="00C83C61"/>
    <w:rsid w:val="00C85345"/>
    <w:rsid w:val="00C86A4C"/>
    <w:rsid w:val="00C875A0"/>
    <w:rsid w:val="00C96F3A"/>
    <w:rsid w:val="00C97FCB"/>
    <w:rsid w:val="00CA6C97"/>
    <w:rsid w:val="00CB103E"/>
    <w:rsid w:val="00CB127A"/>
    <w:rsid w:val="00CB35A0"/>
    <w:rsid w:val="00CB404A"/>
    <w:rsid w:val="00CC11D3"/>
    <w:rsid w:val="00CC197E"/>
    <w:rsid w:val="00CC2730"/>
    <w:rsid w:val="00CC33EA"/>
    <w:rsid w:val="00CC381F"/>
    <w:rsid w:val="00CC418E"/>
    <w:rsid w:val="00CC6563"/>
    <w:rsid w:val="00CC754C"/>
    <w:rsid w:val="00CD2CDF"/>
    <w:rsid w:val="00CD5571"/>
    <w:rsid w:val="00CD6CD2"/>
    <w:rsid w:val="00CE1919"/>
    <w:rsid w:val="00CE3D45"/>
    <w:rsid w:val="00CE473B"/>
    <w:rsid w:val="00CE539E"/>
    <w:rsid w:val="00CE7C86"/>
    <w:rsid w:val="00CF0283"/>
    <w:rsid w:val="00CF1638"/>
    <w:rsid w:val="00CF3F79"/>
    <w:rsid w:val="00CF4CCF"/>
    <w:rsid w:val="00CF75D7"/>
    <w:rsid w:val="00D015A6"/>
    <w:rsid w:val="00D023C8"/>
    <w:rsid w:val="00D037C3"/>
    <w:rsid w:val="00D10088"/>
    <w:rsid w:val="00D11F52"/>
    <w:rsid w:val="00D1259E"/>
    <w:rsid w:val="00D205A8"/>
    <w:rsid w:val="00D20DD4"/>
    <w:rsid w:val="00D22A65"/>
    <w:rsid w:val="00D24C65"/>
    <w:rsid w:val="00D257CD"/>
    <w:rsid w:val="00D3060D"/>
    <w:rsid w:val="00D3485D"/>
    <w:rsid w:val="00D35D8A"/>
    <w:rsid w:val="00D41FFF"/>
    <w:rsid w:val="00D42C77"/>
    <w:rsid w:val="00D42DE3"/>
    <w:rsid w:val="00D45670"/>
    <w:rsid w:val="00D45F25"/>
    <w:rsid w:val="00D50138"/>
    <w:rsid w:val="00D51A8C"/>
    <w:rsid w:val="00D51E3E"/>
    <w:rsid w:val="00D525E9"/>
    <w:rsid w:val="00D53B26"/>
    <w:rsid w:val="00D53F76"/>
    <w:rsid w:val="00D543E1"/>
    <w:rsid w:val="00D559B8"/>
    <w:rsid w:val="00D57483"/>
    <w:rsid w:val="00D57E28"/>
    <w:rsid w:val="00D60C79"/>
    <w:rsid w:val="00D640BF"/>
    <w:rsid w:val="00D7318A"/>
    <w:rsid w:val="00D74FED"/>
    <w:rsid w:val="00D76083"/>
    <w:rsid w:val="00D77550"/>
    <w:rsid w:val="00D818E9"/>
    <w:rsid w:val="00D825A2"/>
    <w:rsid w:val="00D8310D"/>
    <w:rsid w:val="00D834EE"/>
    <w:rsid w:val="00D83BEE"/>
    <w:rsid w:val="00D92D59"/>
    <w:rsid w:val="00D93F2F"/>
    <w:rsid w:val="00DA7AE0"/>
    <w:rsid w:val="00DB5F89"/>
    <w:rsid w:val="00DB6A66"/>
    <w:rsid w:val="00DB6BE9"/>
    <w:rsid w:val="00DB7468"/>
    <w:rsid w:val="00DC108E"/>
    <w:rsid w:val="00DC33C0"/>
    <w:rsid w:val="00DC6693"/>
    <w:rsid w:val="00DC6D05"/>
    <w:rsid w:val="00DC6FF7"/>
    <w:rsid w:val="00DD1C58"/>
    <w:rsid w:val="00DD7A03"/>
    <w:rsid w:val="00DD7EC6"/>
    <w:rsid w:val="00DE1A83"/>
    <w:rsid w:val="00DE4218"/>
    <w:rsid w:val="00DE7D18"/>
    <w:rsid w:val="00DF2612"/>
    <w:rsid w:val="00DF2A1E"/>
    <w:rsid w:val="00DF561A"/>
    <w:rsid w:val="00E0038A"/>
    <w:rsid w:val="00E01BD9"/>
    <w:rsid w:val="00E067A0"/>
    <w:rsid w:val="00E07E0F"/>
    <w:rsid w:val="00E10413"/>
    <w:rsid w:val="00E10EC4"/>
    <w:rsid w:val="00E14461"/>
    <w:rsid w:val="00E1448E"/>
    <w:rsid w:val="00E151CD"/>
    <w:rsid w:val="00E17249"/>
    <w:rsid w:val="00E219CE"/>
    <w:rsid w:val="00E22A9B"/>
    <w:rsid w:val="00E25D87"/>
    <w:rsid w:val="00E2759D"/>
    <w:rsid w:val="00E30526"/>
    <w:rsid w:val="00E32913"/>
    <w:rsid w:val="00E34F59"/>
    <w:rsid w:val="00E36BE8"/>
    <w:rsid w:val="00E414F5"/>
    <w:rsid w:val="00E429DE"/>
    <w:rsid w:val="00E434B7"/>
    <w:rsid w:val="00E47637"/>
    <w:rsid w:val="00E508EF"/>
    <w:rsid w:val="00E51674"/>
    <w:rsid w:val="00E528EC"/>
    <w:rsid w:val="00E54052"/>
    <w:rsid w:val="00E56965"/>
    <w:rsid w:val="00E57DD8"/>
    <w:rsid w:val="00E609F3"/>
    <w:rsid w:val="00E628CD"/>
    <w:rsid w:val="00E6531D"/>
    <w:rsid w:val="00E66746"/>
    <w:rsid w:val="00E66972"/>
    <w:rsid w:val="00E70DE7"/>
    <w:rsid w:val="00E71A76"/>
    <w:rsid w:val="00E7539E"/>
    <w:rsid w:val="00E81372"/>
    <w:rsid w:val="00E84330"/>
    <w:rsid w:val="00E853E2"/>
    <w:rsid w:val="00E86BFC"/>
    <w:rsid w:val="00E876DF"/>
    <w:rsid w:val="00E87E16"/>
    <w:rsid w:val="00E901A7"/>
    <w:rsid w:val="00E91F09"/>
    <w:rsid w:val="00E954A2"/>
    <w:rsid w:val="00E96A8F"/>
    <w:rsid w:val="00E97804"/>
    <w:rsid w:val="00EA1BEE"/>
    <w:rsid w:val="00EA3D1B"/>
    <w:rsid w:val="00EA439A"/>
    <w:rsid w:val="00EA46FC"/>
    <w:rsid w:val="00EA5C6B"/>
    <w:rsid w:val="00EA7553"/>
    <w:rsid w:val="00EB3653"/>
    <w:rsid w:val="00EB51D7"/>
    <w:rsid w:val="00EC0895"/>
    <w:rsid w:val="00EC0A1B"/>
    <w:rsid w:val="00EC3360"/>
    <w:rsid w:val="00EC6916"/>
    <w:rsid w:val="00ED1BE6"/>
    <w:rsid w:val="00ED2C1F"/>
    <w:rsid w:val="00ED3B02"/>
    <w:rsid w:val="00ED5881"/>
    <w:rsid w:val="00EE1E02"/>
    <w:rsid w:val="00EE233F"/>
    <w:rsid w:val="00EF1EC7"/>
    <w:rsid w:val="00EF29B9"/>
    <w:rsid w:val="00EF70D8"/>
    <w:rsid w:val="00EF75AE"/>
    <w:rsid w:val="00F003A2"/>
    <w:rsid w:val="00F0286A"/>
    <w:rsid w:val="00F05D3F"/>
    <w:rsid w:val="00F101C8"/>
    <w:rsid w:val="00F113D0"/>
    <w:rsid w:val="00F15E25"/>
    <w:rsid w:val="00F249D7"/>
    <w:rsid w:val="00F25525"/>
    <w:rsid w:val="00F2641C"/>
    <w:rsid w:val="00F271DC"/>
    <w:rsid w:val="00F34BB6"/>
    <w:rsid w:val="00F37E69"/>
    <w:rsid w:val="00F40DBC"/>
    <w:rsid w:val="00F44BD7"/>
    <w:rsid w:val="00F44C22"/>
    <w:rsid w:val="00F46CBC"/>
    <w:rsid w:val="00F47875"/>
    <w:rsid w:val="00F533C2"/>
    <w:rsid w:val="00F546A0"/>
    <w:rsid w:val="00F6473F"/>
    <w:rsid w:val="00F7029A"/>
    <w:rsid w:val="00F727B7"/>
    <w:rsid w:val="00F7392C"/>
    <w:rsid w:val="00F73F95"/>
    <w:rsid w:val="00F744C6"/>
    <w:rsid w:val="00F7472E"/>
    <w:rsid w:val="00F75B3F"/>
    <w:rsid w:val="00F7774A"/>
    <w:rsid w:val="00F81278"/>
    <w:rsid w:val="00F812BA"/>
    <w:rsid w:val="00F81DDC"/>
    <w:rsid w:val="00F81FE3"/>
    <w:rsid w:val="00F827F5"/>
    <w:rsid w:val="00F90A13"/>
    <w:rsid w:val="00F91BD6"/>
    <w:rsid w:val="00F955B7"/>
    <w:rsid w:val="00F96168"/>
    <w:rsid w:val="00FA05C0"/>
    <w:rsid w:val="00FA06C0"/>
    <w:rsid w:val="00FA25B6"/>
    <w:rsid w:val="00FA604B"/>
    <w:rsid w:val="00FA79BA"/>
    <w:rsid w:val="00FB4FAE"/>
    <w:rsid w:val="00FC0781"/>
    <w:rsid w:val="00FC26EC"/>
    <w:rsid w:val="00FC4B6D"/>
    <w:rsid w:val="00FC4CB4"/>
    <w:rsid w:val="00FC6983"/>
    <w:rsid w:val="00FC74C0"/>
    <w:rsid w:val="00FD1ACF"/>
    <w:rsid w:val="00FD2AE7"/>
    <w:rsid w:val="00FD2FB1"/>
    <w:rsid w:val="00FD57C3"/>
    <w:rsid w:val="00FD6870"/>
    <w:rsid w:val="00FE4D1F"/>
    <w:rsid w:val="00FE52F8"/>
    <w:rsid w:val="00FE5784"/>
    <w:rsid w:val="00FE6EE3"/>
    <w:rsid w:val="00FE7B55"/>
    <w:rsid w:val="00FE7E99"/>
    <w:rsid w:val="00FF2007"/>
    <w:rsid w:val="00FF355C"/>
    <w:rsid w:val="00FF448E"/>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86344"/>
  <w15:docId w15:val="{1365F3EB-C792-4D48-BB60-8C3F337CC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3F41"/>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BD777A"/>
  </w:style>
  <w:style w:type="character" w:customStyle="1" w:styleId="FooterChar">
    <w:name w:val="Footer Char"/>
    <w:basedOn w:val="DefaultParagraphFont"/>
    <w:link w:val="Footer"/>
    <w:uiPriority w:val="99"/>
    <w:qFormat/>
    <w:rsid w:val="00BD777A"/>
  </w:style>
  <w:style w:type="character" w:styleId="Hyperlink">
    <w:name w:val="Hyperlink"/>
    <w:basedOn w:val="DefaultParagraphFont"/>
    <w:uiPriority w:val="99"/>
    <w:unhideWhenUsed/>
    <w:rsid w:val="00CA4C4B"/>
    <w:rPr>
      <w:color w:val="0563C1" w:themeColor="hyperlink"/>
      <w:u w:val="single"/>
    </w:rPr>
  </w:style>
  <w:style w:type="character" w:customStyle="1" w:styleId="UnresolvedMention1">
    <w:name w:val="Unresolved Mention1"/>
    <w:basedOn w:val="DefaultParagraphFont"/>
    <w:uiPriority w:val="99"/>
    <w:semiHidden/>
    <w:unhideWhenUsed/>
    <w:qFormat/>
    <w:rsid w:val="00CA4C4B"/>
    <w:rPr>
      <w:color w:val="605E5C"/>
      <w:shd w:val="clear" w:color="auto" w:fill="E1DFDD"/>
    </w:rPr>
  </w:style>
  <w:style w:type="character" w:styleId="CommentReference">
    <w:name w:val="annotation reference"/>
    <w:basedOn w:val="DefaultParagraphFont"/>
    <w:uiPriority w:val="99"/>
    <w:semiHidden/>
    <w:unhideWhenUsed/>
    <w:qFormat/>
    <w:rsid w:val="00E126BA"/>
    <w:rPr>
      <w:sz w:val="16"/>
      <w:szCs w:val="16"/>
    </w:rPr>
  </w:style>
  <w:style w:type="character" w:customStyle="1" w:styleId="CommentTextChar">
    <w:name w:val="Comment Text Char"/>
    <w:basedOn w:val="DefaultParagraphFont"/>
    <w:link w:val="CommentText"/>
    <w:uiPriority w:val="99"/>
    <w:qFormat/>
    <w:rsid w:val="00E126BA"/>
    <w:rPr>
      <w:sz w:val="20"/>
      <w:szCs w:val="20"/>
    </w:rPr>
  </w:style>
  <w:style w:type="character" w:customStyle="1" w:styleId="CommentSubjectChar">
    <w:name w:val="Comment Subject Char"/>
    <w:basedOn w:val="CommentTextChar"/>
    <w:link w:val="CommentSubject"/>
    <w:uiPriority w:val="99"/>
    <w:semiHidden/>
    <w:qFormat/>
    <w:rsid w:val="00E126BA"/>
    <w:rPr>
      <w:b/>
      <w:bCs/>
      <w:sz w:val="20"/>
      <w:szCs w:val="20"/>
    </w:rPr>
  </w:style>
  <w:style w:type="character" w:customStyle="1" w:styleId="BalloonTextChar">
    <w:name w:val="Balloon Text Char"/>
    <w:basedOn w:val="DefaultParagraphFont"/>
    <w:link w:val="BalloonText"/>
    <w:uiPriority w:val="99"/>
    <w:semiHidden/>
    <w:qFormat/>
    <w:rsid w:val="008D1909"/>
    <w:rPr>
      <w:rFonts w:ascii="Segoe UI" w:hAnsi="Segoe UI" w:cs="Segoe UI"/>
      <w:sz w:val="18"/>
      <w:szCs w:val="18"/>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BD777A"/>
    <w:pPr>
      <w:tabs>
        <w:tab w:val="center" w:pos="4536"/>
        <w:tab w:val="right" w:pos="9072"/>
      </w:tabs>
      <w:spacing w:after="0" w:line="240" w:lineRule="auto"/>
    </w:pPr>
  </w:style>
  <w:style w:type="paragraph" w:styleId="Footer">
    <w:name w:val="footer"/>
    <w:basedOn w:val="Normal"/>
    <w:link w:val="FooterChar"/>
    <w:uiPriority w:val="99"/>
    <w:unhideWhenUsed/>
    <w:rsid w:val="00BD777A"/>
    <w:pPr>
      <w:tabs>
        <w:tab w:val="center" w:pos="4536"/>
        <w:tab w:val="right" w:pos="9072"/>
      </w:tabs>
      <w:spacing w:after="0" w:line="240" w:lineRule="auto"/>
    </w:pPr>
  </w:style>
  <w:style w:type="paragraph" w:styleId="CommentText">
    <w:name w:val="annotation text"/>
    <w:basedOn w:val="Normal"/>
    <w:link w:val="CommentTextChar"/>
    <w:uiPriority w:val="99"/>
    <w:unhideWhenUsed/>
    <w:qFormat/>
    <w:rsid w:val="00E126BA"/>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E126BA"/>
    <w:rPr>
      <w:b/>
      <w:bCs/>
    </w:rPr>
  </w:style>
  <w:style w:type="paragraph" w:styleId="BalloonText">
    <w:name w:val="Balloon Text"/>
    <w:basedOn w:val="Normal"/>
    <w:link w:val="BalloonTextChar"/>
    <w:uiPriority w:val="99"/>
    <w:semiHidden/>
    <w:unhideWhenUsed/>
    <w:qFormat/>
    <w:rsid w:val="008D1909"/>
    <w:pPr>
      <w:spacing w:after="0" w:line="240" w:lineRule="auto"/>
    </w:pPr>
    <w:rPr>
      <w:rFonts w:ascii="Segoe UI" w:hAnsi="Segoe UI" w:cs="Segoe UI"/>
      <w:sz w:val="18"/>
      <w:szCs w:val="18"/>
    </w:rPr>
  </w:style>
  <w:style w:type="paragraph" w:customStyle="1" w:styleId="FrameContents">
    <w:name w:val="Frame Contents"/>
    <w:basedOn w:val="Normal"/>
    <w:qFormat/>
  </w:style>
  <w:style w:type="table" w:styleId="TableGrid">
    <w:name w:val="Table Grid"/>
    <w:basedOn w:val="TableNormal"/>
    <w:uiPriority w:val="39"/>
    <w:rsid w:val="00BD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65B32"/>
    <w:rPr>
      <w:color w:val="605E5C"/>
      <w:shd w:val="clear" w:color="auto" w:fill="E1DFDD"/>
    </w:rPr>
  </w:style>
  <w:style w:type="paragraph" w:styleId="Revision">
    <w:name w:val="Revision"/>
    <w:hidden/>
    <w:uiPriority w:val="99"/>
    <w:semiHidden/>
    <w:rsid w:val="00EF75AE"/>
    <w:pPr>
      <w:suppressAutoHyphens w:val="0"/>
    </w:pPr>
  </w:style>
  <w:style w:type="character" w:styleId="FollowedHyperlink">
    <w:name w:val="FollowedHyperlink"/>
    <w:basedOn w:val="DefaultParagraphFont"/>
    <w:uiPriority w:val="99"/>
    <w:semiHidden/>
    <w:unhideWhenUsed/>
    <w:rsid w:val="00BF586A"/>
    <w:rPr>
      <w:color w:val="954F72" w:themeColor="followedHyperlink"/>
      <w:u w:val="single"/>
    </w:rPr>
  </w:style>
  <w:style w:type="paragraph" w:styleId="NoSpacing">
    <w:name w:val="No Spacing"/>
    <w:uiPriority w:val="1"/>
    <w:qFormat/>
    <w:rsid w:val="003946CD"/>
    <w:pPr>
      <w:suppressAutoHyphens w:val="0"/>
    </w:pPr>
  </w:style>
  <w:style w:type="paragraph" w:styleId="NormalWeb">
    <w:name w:val="Normal (Web)"/>
    <w:basedOn w:val="Normal"/>
    <w:uiPriority w:val="99"/>
    <w:semiHidden/>
    <w:unhideWhenUsed/>
    <w:rsid w:val="008752B6"/>
    <w:pPr>
      <w:suppressAutoHyphens w:val="0"/>
      <w:spacing w:before="100" w:beforeAutospacing="1" w:after="100" w:afterAutospacing="1" w:line="240" w:lineRule="auto"/>
    </w:pPr>
    <w:rPr>
      <w:rFonts w:ascii="Times New Roman" w:eastAsia="Times New Roman" w:hAnsi="Times New Roman" w:cs="Times New Roman"/>
      <w:sz w:val="24"/>
      <w:szCs w:val="24"/>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27185">
      <w:bodyDiv w:val="1"/>
      <w:marLeft w:val="0"/>
      <w:marRight w:val="0"/>
      <w:marTop w:val="0"/>
      <w:marBottom w:val="0"/>
      <w:divBdr>
        <w:top w:val="none" w:sz="0" w:space="0" w:color="auto"/>
        <w:left w:val="none" w:sz="0" w:space="0" w:color="auto"/>
        <w:bottom w:val="none" w:sz="0" w:space="0" w:color="auto"/>
        <w:right w:val="none" w:sz="0" w:space="0" w:color="auto"/>
      </w:divBdr>
      <w:divsChild>
        <w:div w:id="583612703">
          <w:marLeft w:val="0"/>
          <w:marRight w:val="0"/>
          <w:marTop w:val="0"/>
          <w:marBottom w:val="0"/>
          <w:divBdr>
            <w:top w:val="none" w:sz="0" w:space="0" w:color="auto"/>
            <w:left w:val="none" w:sz="0" w:space="0" w:color="auto"/>
            <w:bottom w:val="none" w:sz="0" w:space="0" w:color="auto"/>
            <w:right w:val="none" w:sz="0" w:space="0" w:color="auto"/>
          </w:divBdr>
        </w:div>
      </w:divsChild>
    </w:div>
    <w:div w:id="22362024">
      <w:bodyDiv w:val="1"/>
      <w:marLeft w:val="0"/>
      <w:marRight w:val="0"/>
      <w:marTop w:val="0"/>
      <w:marBottom w:val="0"/>
      <w:divBdr>
        <w:top w:val="none" w:sz="0" w:space="0" w:color="auto"/>
        <w:left w:val="none" w:sz="0" w:space="0" w:color="auto"/>
        <w:bottom w:val="none" w:sz="0" w:space="0" w:color="auto"/>
        <w:right w:val="none" w:sz="0" w:space="0" w:color="auto"/>
      </w:divBdr>
      <w:divsChild>
        <w:div w:id="1819836195">
          <w:marLeft w:val="0"/>
          <w:marRight w:val="0"/>
          <w:marTop w:val="0"/>
          <w:marBottom w:val="0"/>
          <w:divBdr>
            <w:top w:val="none" w:sz="0" w:space="0" w:color="auto"/>
            <w:left w:val="none" w:sz="0" w:space="0" w:color="auto"/>
            <w:bottom w:val="none" w:sz="0" w:space="0" w:color="auto"/>
            <w:right w:val="none" w:sz="0" w:space="0" w:color="auto"/>
          </w:divBdr>
        </w:div>
      </w:divsChild>
    </w:div>
    <w:div w:id="35013590">
      <w:bodyDiv w:val="1"/>
      <w:marLeft w:val="0"/>
      <w:marRight w:val="0"/>
      <w:marTop w:val="0"/>
      <w:marBottom w:val="0"/>
      <w:divBdr>
        <w:top w:val="none" w:sz="0" w:space="0" w:color="auto"/>
        <w:left w:val="none" w:sz="0" w:space="0" w:color="auto"/>
        <w:bottom w:val="none" w:sz="0" w:space="0" w:color="auto"/>
        <w:right w:val="none" w:sz="0" w:space="0" w:color="auto"/>
      </w:divBdr>
    </w:div>
    <w:div w:id="60563997">
      <w:bodyDiv w:val="1"/>
      <w:marLeft w:val="0"/>
      <w:marRight w:val="0"/>
      <w:marTop w:val="0"/>
      <w:marBottom w:val="0"/>
      <w:divBdr>
        <w:top w:val="none" w:sz="0" w:space="0" w:color="auto"/>
        <w:left w:val="none" w:sz="0" w:space="0" w:color="auto"/>
        <w:bottom w:val="none" w:sz="0" w:space="0" w:color="auto"/>
        <w:right w:val="none" w:sz="0" w:space="0" w:color="auto"/>
      </w:divBdr>
      <w:divsChild>
        <w:div w:id="584609296">
          <w:marLeft w:val="0"/>
          <w:marRight w:val="0"/>
          <w:marTop w:val="0"/>
          <w:marBottom w:val="0"/>
          <w:divBdr>
            <w:top w:val="none" w:sz="0" w:space="0" w:color="auto"/>
            <w:left w:val="none" w:sz="0" w:space="0" w:color="auto"/>
            <w:bottom w:val="none" w:sz="0" w:space="0" w:color="auto"/>
            <w:right w:val="none" w:sz="0" w:space="0" w:color="auto"/>
          </w:divBdr>
        </w:div>
      </w:divsChild>
    </w:div>
    <w:div w:id="60952818">
      <w:bodyDiv w:val="1"/>
      <w:marLeft w:val="0"/>
      <w:marRight w:val="0"/>
      <w:marTop w:val="0"/>
      <w:marBottom w:val="0"/>
      <w:divBdr>
        <w:top w:val="none" w:sz="0" w:space="0" w:color="auto"/>
        <w:left w:val="none" w:sz="0" w:space="0" w:color="auto"/>
        <w:bottom w:val="none" w:sz="0" w:space="0" w:color="auto"/>
        <w:right w:val="none" w:sz="0" w:space="0" w:color="auto"/>
      </w:divBdr>
      <w:divsChild>
        <w:div w:id="1084885386">
          <w:marLeft w:val="0"/>
          <w:marRight w:val="0"/>
          <w:marTop w:val="0"/>
          <w:marBottom w:val="0"/>
          <w:divBdr>
            <w:top w:val="none" w:sz="0" w:space="0" w:color="auto"/>
            <w:left w:val="none" w:sz="0" w:space="0" w:color="auto"/>
            <w:bottom w:val="none" w:sz="0" w:space="0" w:color="auto"/>
            <w:right w:val="none" w:sz="0" w:space="0" w:color="auto"/>
          </w:divBdr>
        </w:div>
      </w:divsChild>
    </w:div>
    <w:div w:id="66150855">
      <w:bodyDiv w:val="1"/>
      <w:marLeft w:val="0"/>
      <w:marRight w:val="0"/>
      <w:marTop w:val="0"/>
      <w:marBottom w:val="0"/>
      <w:divBdr>
        <w:top w:val="none" w:sz="0" w:space="0" w:color="auto"/>
        <w:left w:val="none" w:sz="0" w:space="0" w:color="auto"/>
        <w:bottom w:val="none" w:sz="0" w:space="0" w:color="auto"/>
        <w:right w:val="none" w:sz="0" w:space="0" w:color="auto"/>
      </w:divBdr>
      <w:divsChild>
        <w:div w:id="389353416">
          <w:marLeft w:val="0"/>
          <w:marRight w:val="0"/>
          <w:marTop w:val="0"/>
          <w:marBottom w:val="0"/>
          <w:divBdr>
            <w:top w:val="none" w:sz="0" w:space="0" w:color="auto"/>
            <w:left w:val="none" w:sz="0" w:space="0" w:color="auto"/>
            <w:bottom w:val="none" w:sz="0" w:space="0" w:color="auto"/>
            <w:right w:val="none" w:sz="0" w:space="0" w:color="auto"/>
          </w:divBdr>
          <w:divsChild>
            <w:div w:id="576718689">
              <w:marLeft w:val="0"/>
              <w:marRight w:val="0"/>
              <w:marTop w:val="0"/>
              <w:marBottom w:val="0"/>
              <w:divBdr>
                <w:top w:val="none" w:sz="0" w:space="0" w:color="auto"/>
                <w:left w:val="none" w:sz="0" w:space="0" w:color="auto"/>
                <w:bottom w:val="none" w:sz="0" w:space="0" w:color="auto"/>
                <w:right w:val="none" w:sz="0" w:space="0" w:color="auto"/>
              </w:divBdr>
              <w:divsChild>
                <w:div w:id="259728381">
                  <w:marLeft w:val="0"/>
                  <w:marRight w:val="0"/>
                  <w:marTop w:val="0"/>
                  <w:marBottom w:val="0"/>
                  <w:divBdr>
                    <w:top w:val="none" w:sz="0" w:space="0" w:color="auto"/>
                    <w:left w:val="none" w:sz="0" w:space="0" w:color="auto"/>
                    <w:bottom w:val="none" w:sz="0" w:space="0" w:color="auto"/>
                    <w:right w:val="none" w:sz="0" w:space="0" w:color="auto"/>
                  </w:divBdr>
                  <w:divsChild>
                    <w:div w:id="1780946312">
                      <w:marLeft w:val="0"/>
                      <w:marRight w:val="0"/>
                      <w:marTop w:val="0"/>
                      <w:marBottom w:val="0"/>
                      <w:divBdr>
                        <w:top w:val="none" w:sz="0" w:space="0" w:color="auto"/>
                        <w:left w:val="none" w:sz="0" w:space="0" w:color="auto"/>
                        <w:bottom w:val="none" w:sz="0" w:space="0" w:color="auto"/>
                        <w:right w:val="none" w:sz="0" w:space="0" w:color="auto"/>
                      </w:divBdr>
                      <w:divsChild>
                        <w:div w:id="2036728274">
                          <w:marLeft w:val="0"/>
                          <w:marRight w:val="0"/>
                          <w:marTop w:val="0"/>
                          <w:marBottom w:val="0"/>
                          <w:divBdr>
                            <w:top w:val="none" w:sz="0" w:space="0" w:color="auto"/>
                            <w:left w:val="none" w:sz="0" w:space="0" w:color="auto"/>
                            <w:bottom w:val="none" w:sz="0" w:space="0" w:color="auto"/>
                            <w:right w:val="none" w:sz="0" w:space="0" w:color="auto"/>
                          </w:divBdr>
                          <w:divsChild>
                            <w:div w:id="1195145681">
                              <w:marLeft w:val="0"/>
                              <w:marRight w:val="0"/>
                              <w:marTop w:val="0"/>
                              <w:marBottom w:val="0"/>
                              <w:divBdr>
                                <w:top w:val="none" w:sz="0" w:space="0" w:color="auto"/>
                                <w:left w:val="none" w:sz="0" w:space="0" w:color="auto"/>
                                <w:bottom w:val="none" w:sz="0" w:space="0" w:color="auto"/>
                                <w:right w:val="none" w:sz="0" w:space="0" w:color="auto"/>
                              </w:divBdr>
                              <w:divsChild>
                                <w:div w:id="61382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21843">
      <w:bodyDiv w:val="1"/>
      <w:marLeft w:val="0"/>
      <w:marRight w:val="0"/>
      <w:marTop w:val="0"/>
      <w:marBottom w:val="0"/>
      <w:divBdr>
        <w:top w:val="none" w:sz="0" w:space="0" w:color="auto"/>
        <w:left w:val="none" w:sz="0" w:space="0" w:color="auto"/>
        <w:bottom w:val="none" w:sz="0" w:space="0" w:color="auto"/>
        <w:right w:val="none" w:sz="0" w:space="0" w:color="auto"/>
      </w:divBdr>
      <w:divsChild>
        <w:div w:id="1144928213">
          <w:marLeft w:val="0"/>
          <w:marRight w:val="0"/>
          <w:marTop w:val="0"/>
          <w:marBottom w:val="0"/>
          <w:divBdr>
            <w:top w:val="none" w:sz="0" w:space="0" w:color="auto"/>
            <w:left w:val="none" w:sz="0" w:space="0" w:color="auto"/>
            <w:bottom w:val="none" w:sz="0" w:space="0" w:color="auto"/>
            <w:right w:val="none" w:sz="0" w:space="0" w:color="auto"/>
          </w:divBdr>
        </w:div>
      </w:divsChild>
    </w:div>
    <w:div w:id="87586109">
      <w:bodyDiv w:val="1"/>
      <w:marLeft w:val="0"/>
      <w:marRight w:val="0"/>
      <w:marTop w:val="0"/>
      <w:marBottom w:val="0"/>
      <w:divBdr>
        <w:top w:val="none" w:sz="0" w:space="0" w:color="auto"/>
        <w:left w:val="none" w:sz="0" w:space="0" w:color="auto"/>
        <w:bottom w:val="none" w:sz="0" w:space="0" w:color="auto"/>
        <w:right w:val="none" w:sz="0" w:space="0" w:color="auto"/>
      </w:divBdr>
      <w:divsChild>
        <w:div w:id="1755780291">
          <w:marLeft w:val="0"/>
          <w:marRight w:val="0"/>
          <w:marTop w:val="0"/>
          <w:marBottom w:val="0"/>
          <w:divBdr>
            <w:top w:val="none" w:sz="0" w:space="0" w:color="auto"/>
            <w:left w:val="none" w:sz="0" w:space="0" w:color="auto"/>
            <w:bottom w:val="none" w:sz="0" w:space="0" w:color="auto"/>
            <w:right w:val="none" w:sz="0" w:space="0" w:color="auto"/>
          </w:divBdr>
        </w:div>
      </w:divsChild>
    </w:div>
    <w:div w:id="125389861">
      <w:bodyDiv w:val="1"/>
      <w:marLeft w:val="0"/>
      <w:marRight w:val="0"/>
      <w:marTop w:val="0"/>
      <w:marBottom w:val="0"/>
      <w:divBdr>
        <w:top w:val="none" w:sz="0" w:space="0" w:color="auto"/>
        <w:left w:val="none" w:sz="0" w:space="0" w:color="auto"/>
        <w:bottom w:val="none" w:sz="0" w:space="0" w:color="auto"/>
        <w:right w:val="none" w:sz="0" w:space="0" w:color="auto"/>
      </w:divBdr>
      <w:divsChild>
        <w:div w:id="123928716">
          <w:marLeft w:val="0"/>
          <w:marRight w:val="0"/>
          <w:marTop w:val="0"/>
          <w:marBottom w:val="0"/>
          <w:divBdr>
            <w:top w:val="none" w:sz="0" w:space="0" w:color="auto"/>
            <w:left w:val="none" w:sz="0" w:space="0" w:color="auto"/>
            <w:bottom w:val="none" w:sz="0" w:space="0" w:color="auto"/>
            <w:right w:val="none" w:sz="0" w:space="0" w:color="auto"/>
          </w:divBdr>
        </w:div>
      </w:divsChild>
    </w:div>
    <w:div w:id="134563368">
      <w:bodyDiv w:val="1"/>
      <w:marLeft w:val="0"/>
      <w:marRight w:val="0"/>
      <w:marTop w:val="0"/>
      <w:marBottom w:val="0"/>
      <w:divBdr>
        <w:top w:val="none" w:sz="0" w:space="0" w:color="auto"/>
        <w:left w:val="none" w:sz="0" w:space="0" w:color="auto"/>
        <w:bottom w:val="none" w:sz="0" w:space="0" w:color="auto"/>
        <w:right w:val="none" w:sz="0" w:space="0" w:color="auto"/>
      </w:divBdr>
      <w:divsChild>
        <w:div w:id="167058337">
          <w:marLeft w:val="0"/>
          <w:marRight w:val="0"/>
          <w:marTop w:val="0"/>
          <w:marBottom w:val="0"/>
          <w:divBdr>
            <w:top w:val="none" w:sz="0" w:space="0" w:color="auto"/>
            <w:left w:val="none" w:sz="0" w:space="0" w:color="auto"/>
            <w:bottom w:val="none" w:sz="0" w:space="0" w:color="auto"/>
            <w:right w:val="none" w:sz="0" w:space="0" w:color="auto"/>
          </w:divBdr>
        </w:div>
      </w:divsChild>
    </w:div>
    <w:div w:id="138420873">
      <w:bodyDiv w:val="1"/>
      <w:marLeft w:val="0"/>
      <w:marRight w:val="0"/>
      <w:marTop w:val="0"/>
      <w:marBottom w:val="0"/>
      <w:divBdr>
        <w:top w:val="none" w:sz="0" w:space="0" w:color="auto"/>
        <w:left w:val="none" w:sz="0" w:space="0" w:color="auto"/>
        <w:bottom w:val="none" w:sz="0" w:space="0" w:color="auto"/>
        <w:right w:val="none" w:sz="0" w:space="0" w:color="auto"/>
      </w:divBdr>
      <w:divsChild>
        <w:div w:id="1701927846">
          <w:marLeft w:val="0"/>
          <w:marRight w:val="0"/>
          <w:marTop w:val="0"/>
          <w:marBottom w:val="0"/>
          <w:divBdr>
            <w:top w:val="none" w:sz="0" w:space="0" w:color="auto"/>
            <w:left w:val="none" w:sz="0" w:space="0" w:color="auto"/>
            <w:bottom w:val="none" w:sz="0" w:space="0" w:color="auto"/>
            <w:right w:val="none" w:sz="0" w:space="0" w:color="auto"/>
          </w:divBdr>
        </w:div>
      </w:divsChild>
    </w:div>
    <w:div w:id="167251681">
      <w:bodyDiv w:val="1"/>
      <w:marLeft w:val="0"/>
      <w:marRight w:val="0"/>
      <w:marTop w:val="0"/>
      <w:marBottom w:val="0"/>
      <w:divBdr>
        <w:top w:val="none" w:sz="0" w:space="0" w:color="auto"/>
        <w:left w:val="none" w:sz="0" w:space="0" w:color="auto"/>
        <w:bottom w:val="none" w:sz="0" w:space="0" w:color="auto"/>
        <w:right w:val="none" w:sz="0" w:space="0" w:color="auto"/>
      </w:divBdr>
    </w:div>
    <w:div w:id="175728131">
      <w:bodyDiv w:val="1"/>
      <w:marLeft w:val="0"/>
      <w:marRight w:val="0"/>
      <w:marTop w:val="0"/>
      <w:marBottom w:val="0"/>
      <w:divBdr>
        <w:top w:val="none" w:sz="0" w:space="0" w:color="auto"/>
        <w:left w:val="none" w:sz="0" w:space="0" w:color="auto"/>
        <w:bottom w:val="none" w:sz="0" w:space="0" w:color="auto"/>
        <w:right w:val="none" w:sz="0" w:space="0" w:color="auto"/>
      </w:divBdr>
    </w:div>
    <w:div w:id="213585484">
      <w:bodyDiv w:val="1"/>
      <w:marLeft w:val="0"/>
      <w:marRight w:val="0"/>
      <w:marTop w:val="0"/>
      <w:marBottom w:val="0"/>
      <w:divBdr>
        <w:top w:val="none" w:sz="0" w:space="0" w:color="auto"/>
        <w:left w:val="none" w:sz="0" w:space="0" w:color="auto"/>
        <w:bottom w:val="none" w:sz="0" w:space="0" w:color="auto"/>
        <w:right w:val="none" w:sz="0" w:space="0" w:color="auto"/>
      </w:divBdr>
      <w:divsChild>
        <w:div w:id="1078749262">
          <w:marLeft w:val="0"/>
          <w:marRight w:val="0"/>
          <w:marTop w:val="0"/>
          <w:marBottom w:val="0"/>
          <w:divBdr>
            <w:top w:val="none" w:sz="0" w:space="0" w:color="auto"/>
            <w:left w:val="none" w:sz="0" w:space="0" w:color="auto"/>
            <w:bottom w:val="none" w:sz="0" w:space="0" w:color="auto"/>
            <w:right w:val="none" w:sz="0" w:space="0" w:color="auto"/>
          </w:divBdr>
        </w:div>
      </w:divsChild>
    </w:div>
    <w:div w:id="218442519">
      <w:bodyDiv w:val="1"/>
      <w:marLeft w:val="0"/>
      <w:marRight w:val="0"/>
      <w:marTop w:val="0"/>
      <w:marBottom w:val="0"/>
      <w:divBdr>
        <w:top w:val="none" w:sz="0" w:space="0" w:color="auto"/>
        <w:left w:val="none" w:sz="0" w:space="0" w:color="auto"/>
        <w:bottom w:val="none" w:sz="0" w:space="0" w:color="auto"/>
        <w:right w:val="none" w:sz="0" w:space="0" w:color="auto"/>
      </w:divBdr>
    </w:div>
    <w:div w:id="255865956">
      <w:bodyDiv w:val="1"/>
      <w:marLeft w:val="0"/>
      <w:marRight w:val="0"/>
      <w:marTop w:val="0"/>
      <w:marBottom w:val="0"/>
      <w:divBdr>
        <w:top w:val="none" w:sz="0" w:space="0" w:color="auto"/>
        <w:left w:val="none" w:sz="0" w:space="0" w:color="auto"/>
        <w:bottom w:val="none" w:sz="0" w:space="0" w:color="auto"/>
        <w:right w:val="none" w:sz="0" w:space="0" w:color="auto"/>
      </w:divBdr>
    </w:div>
    <w:div w:id="287013875">
      <w:bodyDiv w:val="1"/>
      <w:marLeft w:val="0"/>
      <w:marRight w:val="0"/>
      <w:marTop w:val="0"/>
      <w:marBottom w:val="0"/>
      <w:divBdr>
        <w:top w:val="none" w:sz="0" w:space="0" w:color="auto"/>
        <w:left w:val="none" w:sz="0" w:space="0" w:color="auto"/>
        <w:bottom w:val="none" w:sz="0" w:space="0" w:color="auto"/>
        <w:right w:val="none" w:sz="0" w:space="0" w:color="auto"/>
      </w:divBdr>
    </w:div>
    <w:div w:id="323778365">
      <w:bodyDiv w:val="1"/>
      <w:marLeft w:val="0"/>
      <w:marRight w:val="0"/>
      <w:marTop w:val="0"/>
      <w:marBottom w:val="0"/>
      <w:divBdr>
        <w:top w:val="none" w:sz="0" w:space="0" w:color="auto"/>
        <w:left w:val="none" w:sz="0" w:space="0" w:color="auto"/>
        <w:bottom w:val="none" w:sz="0" w:space="0" w:color="auto"/>
        <w:right w:val="none" w:sz="0" w:space="0" w:color="auto"/>
      </w:divBdr>
      <w:divsChild>
        <w:div w:id="1226181119">
          <w:marLeft w:val="0"/>
          <w:marRight w:val="0"/>
          <w:marTop w:val="0"/>
          <w:marBottom w:val="0"/>
          <w:divBdr>
            <w:top w:val="none" w:sz="0" w:space="0" w:color="auto"/>
            <w:left w:val="none" w:sz="0" w:space="0" w:color="auto"/>
            <w:bottom w:val="none" w:sz="0" w:space="0" w:color="auto"/>
            <w:right w:val="none" w:sz="0" w:space="0" w:color="auto"/>
          </w:divBdr>
        </w:div>
      </w:divsChild>
    </w:div>
    <w:div w:id="351108271">
      <w:bodyDiv w:val="1"/>
      <w:marLeft w:val="0"/>
      <w:marRight w:val="0"/>
      <w:marTop w:val="0"/>
      <w:marBottom w:val="0"/>
      <w:divBdr>
        <w:top w:val="none" w:sz="0" w:space="0" w:color="auto"/>
        <w:left w:val="none" w:sz="0" w:space="0" w:color="auto"/>
        <w:bottom w:val="none" w:sz="0" w:space="0" w:color="auto"/>
        <w:right w:val="none" w:sz="0" w:space="0" w:color="auto"/>
      </w:divBdr>
    </w:div>
    <w:div w:id="378239917">
      <w:bodyDiv w:val="1"/>
      <w:marLeft w:val="0"/>
      <w:marRight w:val="0"/>
      <w:marTop w:val="0"/>
      <w:marBottom w:val="0"/>
      <w:divBdr>
        <w:top w:val="none" w:sz="0" w:space="0" w:color="auto"/>
        <w:left w:val="none" w:sz="0" w:space="0" w:color="auto"/>
        <w:bottom w:val="none" w:sz="0" w:space="0" w:color="auto"/>
        <w:right w:val="none" w:sz="0" w:space="0" w:color="auto"/>
      </w:divBdr>
      <w:divsChild>
        <w:div w:id="1382097035">
          <w:marLeft w:val="0"/>
          <w:marRight w:val="0"/>
          <w:marTop w:val="0"/>
          <w:marBottom w:val="0"/>
          <w:divBdr>
            <w:top w:val="none" w:sz="0" w:space="0" w:color="auto"/>
            <w:left w:val="none" w:sz="0" w:space="0" w:color="auto"/>
            <w:bottom w:val="none" w:sz="0" w:space="0" w:color="auto"/>
            <w:right w:val="none" w:sz="0" w:space="0" w:color="auto"/>
          </w:divBdr>
        </w:div>
      </w:divsChild>
    </w:div>
    <w:div w:id="386757073">
      <w:bodyDiv w:val="1"/>
      <w:marLeft w:val="0"/>
      <w:marRight w:val="0"/>
      <w:marTop w:val="0"/>
      <w:marBottom w:val="0"/>
      <w:divBdr>
        <w:top w:val="none" w:sz="0" w:space="0" w:color="auto"/>
        <w:left w:val="none" w:sz="0" w:space="0" w:color="auto"/>
        <w:bottom w:val="none" w:sz="0" w:space="0" w:color="auto"/>
        <w:right w:val="none" w:sz="0" w:space="0" w:color="auto"/>
      </w:divBdr>
      <w:divsChild>
        <w:div w:id="902062054">
          <w:marLeft w:val="0"/>
          <w:marRight w:val="0"/>
          <w:marTop w:val="0"/>
          <w:marBottom w:val="0"/>
          <w:divBdr>
            <w:top w:val="none" w:sz="0" w:space="0" w:color="auto"/>
            <w:left w:val="none" w:sz="0" w:space="0" w:color="auto"/>
            <w:bottom w:val="none" w:sz="0" w:space="0" w:color="auto"/>
            <w:right w:val="none" w:sz="0" w:space="0" w:color="auto"/>
          </w:divBdr>
        </w:div>
      </w:divsChild>
    </w:div>
    <w:div w:id="388503278">
      <w:bodyDiv w:val="1"/>
      <w:marLeft w:val="0"/>
      <w:marRight w:val="0"/>
      <w:marTop w:val="0"/>
      <w:marBottom w:val="0"/>
      <w:divBdr>
        <w:top w:val="none" w:sz="0" w:space="0" w:color="auto"/>
        <w:left w:val="none" w:sz="0" w:space="0" w:color="auto"/>
        <w:bottom w:val="none" w:sz="0" w:space="0" w:color="auto"/>
        <w:right w:val="none" w:sz="0" w:space="0" w:color="auto"/>
      </w:divBdr>
      <w:divsChild>
        <w:div w:id="395322211">
          <w:marLeft w:val="0"/>
          <w:marRight w:val="0"/>
          <w:marTop w:val="0"/>
          <w:marBottom w:val="0"/>
          <w:divBdr>
            <w:top w:val="none" w:sz="0" w:space="0" w:color="auto"/>
            <w:left w:val="none" w:sz="0" w:space="0" w:color="auto"/>
            <w:bottom w:val="none" w:sz="0" w:space="0" w:color="auto"/>
            <w:right w:val="none" w:sz="0" w:space="0" w:color="auto"/>
          </w:divBdr>
        </w:div>
      </w:divsChild>
    </w:div>
    <w:div w:id="408965730">
      <w:bodyDiv w:val="1"/>
      <w:marLeft w:val="0"/>
      <w:marRight w:val="0"/>
      <w:marTop w:val="0"/>
      <w:marBottom w:val="0"/>
      <w:divBdr>
        <w:top w:val="none" w:sz="0" w:space="0" w:color="auto"/>
        <w:left w:val="none" w:sz="0" w:space="0" w:color="auto"/>
        <w:bottom w:val="none" w:sz="0" w:space="0" w:color="auto"/>
        <w:right w:val="none" w:sz="0" w:space="0" w:color="auto"/>
      </w:divBdr>
      <w:divsChild>
        <w:div w:id="1478455148">
          <w:marLeft w:val="0"/>
          <w:marRight w:val="0"/>
          <w:marTop w:val="0"/>
          <w:marBottom w:val="0"/>
          <w:divBdr>
            <w:top w:val="none" w:sz="0" w:space="0" w:color="auto"/>
            <w:left w:val="none" w:sz="0" w:space="0" w:color="auto"/>
            <w:bottom w:val="none" w:sz="0" w:space="0" w:color="auto"/>
            <w:right w:val="none" w:sz="0" w:space="0" w:color="auto"/>
          </w:divBdr>
        </w:div>
      </w:divsChild>
    </w:div>
    <w:div w:id="450515137">
      <w:bodyDiv w:val="1"/>
      <w:marLeft w:val="0"/>
      <w:marRight w:val="0"/>
      <w:marTop w:val="0"/>
      <w:marBottom w:val="0"/>
      <w:divBdr>
        <w:top w:val="none" w:sz="0" w:space="0" w:color="auto"/>
        <w:left w:val="none" w:sz="0" w:space="0" w:color="auto"/>
        <w:bottom w:val="none" w:sz="0" w:space="0" w:color="auto"/>
        <w:right w:val="none" w:sz="0" w:space="0" w:color="auto"/>
      </w:divBdr>
      <w:divsChild>
        <w:div w:id="1835412567">
          <w:marLeft w:val="0"/>
          <w:marRight w:val="0"/>
          <w:marTop w:val="0"/>
          <w:marBottom w:val="0"/>
          <w:divBdr>
            <w:top w:val="none" w:sz="0" w:space="0" w:color="auto"/>
            <w:left w:val="none" w:sz="0" w:space="0" w:color="auto"/>
            <w:bottom w:val="none" w:sz="0" w:space="0" w:color="auto"/>
            <w:right w:val="none" w:sz="0" w:space="0" w:color="auto"/>
          </w:divBdr>
        </w:div>
      </w:divsChild>
    </w:div>
    <w:div w:id="462621372">
      <w:bodyDiv w:val="1"/>
      <w:marLeft w:val="0"/>
      <w:marRight w:val="0"/>
      <w:marTop w:val="0"/>
      <w:marBottom w:val="0"/>
      <w:divBdr>
        <w:top w:val="none" w:sz="0" w:space="0" w:color="auto"/>
        <w:left w:val="none" w:sz="0" w:space="0" w:color="auto"/>
        <w:bottom w:val="none" w:sz="0" w:space="0" w:color="auto"/>
        <w:right w:val="none" w:sz="0" w:space="0" w:color="auto"/>
      </w:divBdr>
    </w:div>
    <w:div w:id="495460330">
      <w:bodyDiv w:val="1"/>
      <w:marLeft w:val="0"/>
      <w:marRight w:val="0"/>
      <w:marTop w:val="0"/>
      <w:marBottom w:val="0"/>
      <w:divBdr>
        <w:top w:val="none" w:sz="0" w:space="0" w:color="auto"/>
        <w:left w:val="none" w:sz="0" w:space="0" w:color="auto"/>
        <w:bottom w:val="none" w:sz="0" w:space="0" w:color="auto"/>
        <w:right w:val="none" w:sz="0" w:space="0" w:color="auto"/>
      </w:divBdr>
    </w:div>
    <w:div w:id="513542032">
      <w:bodyDiv w:val="1"/>
      <w:marLeft w:val="0"/>
      <w:marRight w:val="0"/>
      <w:marTop w:val="0"/>
      <w:marBottom w:val="0"/>
      <w:divBdr>
        <w:top w:val="none" w:sz="0" w:space="0" w:color="auto"/>
        <w:left w:val="none" w:sz="0" w:space="0" w:color="auto"/>
        <w:bottom w:val="none" w:sz="0" w:space="0" w:color="auto"/>
        <w:right w:val="none" w:sz="0" w:space="0" w:color="auto"/>
      </w:divBdr>
    </w:div>
    <w:div w:id="519398909">
      <w:bodyDiv w:val="1"/>
      <w:marLeft w:val="0"/>
      <w:marRight w:val="0"/>
      <w:marTop w:val="0"/>
      <w:marBottom w:val="0"/>
      <w:divBdr>
        <w:top w:val="none" w:sz="0" w:space="0" w:color="auto"/>
        <w:left w:val="none" w:sz="0" w:space="0" w:color="auto"/>
        <w:bottom w:val="none" w:sz="0" w:space="0" w:color="auto"/>
        <w:right w:val="none" w:sz="0" w:space="0" w:color="auto"/>
      </w:divBdr>
      <w:divsChild>
        <w:div w:id="543836669">
          <w:marLeft w:val="0"/>
          <w:marRight w:val="0"/>
          <w:marTop w:val="0"/>
          <w:marBottom w:val="0"/>
          <w:divBdr>
            <w:top w:val="none" w:sz="0" w:space="0" w:color="auto"/>
            <w:left w:val="none" w:sz="0" w:space="0" w:color="auto"/>
            <w:bottom w:val="none" w:sz="0" w:space="0" w:color="auto"/>
            <w:right w:val="none" w:sz="0" w:space="0" w:color="auto"/>
          </w:divBdr>
        </w:div>
      </w:divsChild>
    </w:div>
    <w:div w:id="551893513">
      <w:bodyDiv w:val="1"/>
      <w:marLeft w:val="0"/>
      <w:marRight w:val="0"/>
      <w:marTop w:val="0"/>
      <w:marBottom w:val="0"/>
      <w:divBdr>
        <w:top w:val="none" w:sz="0" w:space="0" w:color="auto"/>
        <w:left w:val="none" w:sz="0" w:space="0" w:color="auto"/>
        <w:bottom w:val="none" w:sz="0" w:space="0" w:color="auto"/>
        <w:right w:val="none" w:sz="0" w:space="0" w:color="auto"/>
      </w:divBdr>
      <w:divsChild>
        <w:div w:id="1059667903">
          <w:marLeft w:val="0"/>
          <w:marRight w:val="0"/>
          <w:marTop w:val="0"/>
          <w:marBottom w:val="0"/>
          <w:divBdr>
            <w:top w:val="none" w:sz="0" w:space="0" w:color="auto"/>
            <w:left w:val="none" w:sz="0" w:space="0" w:color="auto"/>
            <w:bottom w:val="none" w:sz="0" w:space="0" w:color="auto"/>
            <w:right w:val="none" w:sz="0" w:space="0" w:color="auto"/>
          </w:divBdr>
        </w:div>
      </w:divsChild>
    </w:div>
    <w:div w:id="562102708">
      <w:bodyDiv w:val="1"/>
      <w:marLeft w:val="0"/>
      <w:marRight w:val="0"/>
      <w:marTop w:val="0"/>
      <w:marBottom w:val="0"/>
      <w:divBdr>
        <w:top w:val="none" w:sz="0" w:space="0" w:color="auto"/>
        <w:left w:val="none" w:sz="0" w:space="0" w:color="auto"/>
        <w:bottom w:val="none" w:sz="0" w:space="0" w:color="auto"/>
        <w:right w:val="none" w:sz="0" w:space="0" w:color="auto"/>
      </w:divBdr>
      <w:divsChild>
        <w:div w:id="1665428221">
          <w:marLeft w:val="0"/>
          <w:marRight w:val="0"/>
          <w:marTop w:val="0"/>
          <w:marBottom w:val="0"/>
          <w:divBdr>
            <w:top w:val="none" w:sz="0" w:space="0" w:color="auto"/>
            <w:left w:val="none" w:sz="0" w:space="0" w:color="auto"/>
            <w:bottom w:val="none" w:sz="0" w:space="0" w:color="auto"/>
            <w:right w:val="none" w:sz="0" w:space="0" w:color="auto"/>
          </w:divBdr>
        </w:div>
      </w:divsChild>
    </w:div>
    <w:div w:id="585116337">
      <w:bodyDiv w:val="1"/>
      <w:marLeft w:val="0"/>
      <w:marRight w:val="0"/>
      <w:marTop w:val="0"/>
      <w:marBottom w:val="0"/>
      <w:divBdr>
        <w:top w:val="none" w:sz="0" w:space="0" w:color="auto"/>
        <w:left w:val="none" w:sz="0" w:space="0" w:color="auto"/>
        <w:bottom w:val="none" w:sz="0" w:space="0" w:color="auto"/>
        <w:right w:val="none" w:sz="0" w:space="0" w:color="auto"/>
      </w:divBdr>
    </w:div>
    <w:div w:id="591202635">
      <w:bodyDiv w:val="1"/>
      <w:marLeft w:val="0"/>
      <w:marRight w:val="0"/>
      <w:marTop w:val="0"/>
      <w:marBottom w:val="0"/>
      <w:divBdr>
        <w:top w:val="none" w:sz="0" w:space="0" w:color="auto"/>
        <w:left w:val="none" w:sz="0" w:space="0" w:color="auto"/>
        <w:bottom w:val="none" w:sz="0" w:space="0" w:color="auto"/>
        <w:right w:val="none" w:sz="0" w:space="0" w:color="auto"/>
      </w:divBdr>
      <w:divsChild>
        <w:div w:id="1701856782">
          <w:marLeft w:val="0"/>
          <w:marRight w:val="0"/>
          <w:marTop w:val="0"/>
          <w:marBottom w:val="0"/>
          <w:divBdr>
            <w:top w:val="none" w:sz="0" w:space="0" w:color="auto"/>
            <w:left w:val="none" w:sz="0" w:space="0" w:color="auto"/>
            <w:bottom w:val="none" w:sz="0" w:space="0" w:color="auto"/>
            <w:right w:val="none" w:sz="0" w:space="0" w:color="auto"/>
          </w:divBdr>
        </w:div>
      </w:divsChild>
    </w:div>
    <w:div w:id="614218333">
      <w:bodyDiv w:val="1"/>
      <w:marLeft w:val="0"/>
      <w:marRight w:val="0"/>
      <w:marTop w:val="0"/>
      <w:marBottom w:val="0"/>
      <w:divBdr>
        <w:top w:val="none" w:sz="0" w:space="0" w:color="auto"/>
        <w:left w:val="none" w:sz="0" w:space="0" w:color="auto"/>
        <w:bottom w:val="none" w:sz="0" w:space="0" w:color="auto"/>
        <w:right w:val="none" w:sz="0" w:space="0" w:color="auto"/>
      </w:divBdr>
      <w:divsChild>
        <w:div w:id="1126004822">
          <w:marLeft w:val="0"/>
          <w:marRight w:val="0"/>
          <w:marTop w:val="0"/>
          <w:marBottom w:val="0"/>
          <w:divBdr>
            <w:top w:val="none" w:sz="0" w:space="0" w:color="auto"/>
            <w:left w:val="none" w:sz="0" w:space="0" w:color="auto"/>
            <w:bottom w:val="none" w:sz="0" w:space="0" w:color="auto"/>
            <w:right w:val="none" w:sz="0" w:space="0" w:color="auto"/>
          </w:divBdr>
        </w:div>
      </w:divsChild>
    </w:div>
    <w:div w:id="712123270">
      <w:bodyDiv w:val="1"/>
      <w:marLeft w:val="0"/>
      <w:marRight w:val="0"/>
      <w:marTop w:val="0"/>
      <w:marBottom w:val="0"/>
      <w:divBdr>
        <w:top w:val="none" w:sz="0" w:space="0" w:color="auto"/>
        <w:left w:val="none" w:sz="0" w:space="0" w:color="auto"/>
        <w:bottom w:val="none" w:sz="0" w:space="0" w:color="auto"/>
        <w:right w:val="none" w:sz="0" w:space="0" w:color="auto"/>
      </w:divBdr>
      <w:divsChild>
        <w:div w:id="317810526">
          <w:marLeft w:val="0"/>
          <w:marRight w:val="0"/>
          <w:marTop w:val="0"/>
          <w:marBottom w:val="0"/>
          <w:divBdr>
            <w:top w:val="none" w:sz="0" w:space="0" w:color="auto"/>
            <w:left w:val="none" w:sz="0" w:space="0" w:color="auto"/>
            <w:bottom w:val="none" w:sz="0" w:space="0" w:color="auto"/>
            <w:right w:val="none" w:sz="0" w:space="0" w:color="auto"/>
          </w:divBdr>
        </w:div>
      </w:divsChild>
    </w:div>
    <w:div w:id="735788180">
      <w:bodyDiv w:val="1"/>
      <w:marLeft w:val="0"/>
      <w:marRight w:val="0"/>
      <w:marTop w:val="0"/>
      <w:marBottom w:val="0"/>
      <w:divBdr>
        <w:top w:val="none" w:sz="0" w:space="0" w:color="auto"/>
        <w:left w:val="none" w:sz="0" w:space="0" w:color="auto"/>
        <w:bottom w:val="none" w:sz="0" w:space="0" w:color="auto"/>
        <w:right w:val="none" w:sz="0" w:space="0" w:color="auto"/>
      </w:divBdr>
      <w:divsChild>
        <w:div w:id="1897734901">
          <w:marLeft w:val="0"/>
          <w:marRight w:val="0"/>
          <w:marTop w:val="0"/>
          <w:marBottom w:val="0"/>
          <w:divBdr>
            <w:top w:val="none" w:sz="0" w:space="0" w:color="auto"/>
            <w:left w:val="none" w:sz="0" w:space="0" w:color="auto"/>
            <w:bottom w:val="none" w:sz="0" w:space="0" w:color="auto"/>
            <w:right w:val="none" w:sz="0" w:space="0" w:color="auto"/>
          </w:divBdr>
        </w:div>
      </w:divsChild>
    </w:div>
    <w:div w:id="749423262">
      <w:bodyDiv w:val="1"/>
      <w:marLeft w:val="0"/>
      <w:marRight w:val="0"/>
      <w:marTop w:val="0"/>
      <w:marBottom w:val="0"/>
      <w:divBdr>
        <w:top w:val="none" w:sz="0" w:space="0" w:color="auto"/>
        <w:left w:val="none" w:sz="0" w:space="0" w:color="auto"/>
        <w:bottom w:val="none" w:sz="0" w:space="0" w:color="auto"/>
        <w:right w:val="none" w:sz="0" w:space="0" w:color="auto"/>
      </w:divBdr>
      <w:divsChild>
        <w:div w:id="949355248">
          <w:marLeft w:val="0"/>
          <w:marRight w:val="0"/>
          <w:marTop w:val="0"/>
          <w:marBottom w:val="0"/>
          <w:divBdr>
            <w:top w:val="none" w:sz="0" w:space="0" w:color="auto"/>
            <w:left w:val="none" w:sz="0" w:space="0" w:color="auto"/>
            <w:bottom w:val="none" w:sz="0" w:space="0" w:color="auto"/>
            <w:right w:val="none" w:sz="0" w:space="0" w:color="auto"/>
          </w:divBdr>
        </w:div>
      </w:divsChild>
    </w:div>
    <w:div w:id="770587878">
      <w:bodyDiv w:val="1"/>
      <w:marLeft w:val="0"/>
      <w:marRight w:val="0"/>
      <w:marTop w:val="0"/>
      <w:marBottom w:val="0"/>
      <w:divBdr>
        <w:top w:val="none" w:sz="0" w:space="0" w:color="auto"/>
        <w:left w:val="none" w:sz="0" w:space="0" w:color="auto"/>
        <w:bottom w:val="none" w:sz="0" w:space="0" w:color="auto"/>
        <w:right w:val="none" w:sz="0" w:space="0" w:color="auto"/>
      </w:divBdr>
      <w:divsChild>
        <w:div w:id="1473986325">
          <w:marLeft w:val="0"/>
          <w:marRight w:val="0"/>
          <w:marTop w:val="0"/>
          <w:marBottom w:val="0"/>
          <w:divBdr>
            <w:top w:val="none" w:sz="0" w:space="0" w:color="auto"/>
            <w:left w:val="none" w:sz="0" w:space="0" w:color="auto"/>
            <w:bottom w:val="none" w:sz="0" w:space="0" w:color="auto"/>
            <w:right w:val="none" w:sz="0" w:space="0" w:color="auto"/>
          </w:divBdr>
        </w:div>
      </w:divsChild>
    </w:div>
    <w:div w:id="770665382">
      <w:bodyDiv w:val="1"/>
      <w:marLeft w:val="0"/>
      <w:marRight w:val="0"/>
      <w:marTop w:val="0"/>
      <w:marBottom w:val="0"/>
      <w:divBdr>
        <w:top w:val="none" w:sz="0" w:space="0" w:color="auto"/>
        <w:left w:val="none" w:sz="0" w:space="0" w:color="auto"/>
        <w:bottom w:val="none" w:sz="0" w:space="0" w:color="auto"/>
        <w:right w:val="none" w:sz="0" w:space="0" w:color="auto"/>
      </w:divBdr>
    </w:div>
    <w:div w:id="792745261">
      <w:bodyDiv w:val="1"/>
      <w:marLeft w:val="0"/>
      <w:marRight w:val="0"/>
      <w:marTop w:val="0"/>
      <w:marBottom w:val="0"/>
      <w:divBdr>
        <w:top w:val="none" w:sz="0" w:space="0" w:color="auto"/>
        <w:left w:val="none" w:sz="0" w:space="0" w:color="auto"/>
        <w:bottom w:val="none" w:sz="0" w:space="0" w:color="auto"/>
        <w:right w:val="none" w:sz="0" w:space="0" w:color="auto"/>
      </w:divBdr>
      <w:divsChild>
        <w:div w:id="1129472308">
          <w:marLeft w:val="0"/>
          <w:marRight w:val="0"/>
          <w:marTop w:val="0"/>
          <w:marBottom w:val="0"/>
          <w:divBdr>
            <w:top w:val="none" w:sz="0" w:space="0" w:color="auto"/>
            <w:left w:val="none" w:sz="0" w:space="0" w:color="auto"/>
            <w:bottom w:val="none" w:sz="0" w:space="0" w:color="auto"/>
            <w:right w:val="none" w:sz="0" w:space="0" w:color="auto"/>
          </w:divBdr>
        </w:div>
      </w:divsChild>
    </w:div>
    <w:div w:id="798109671">
      <w:bodyDiv w:val="1"/>
      <w:marLeft w:val="0"/>
      <w:marRight w:val="0"/>
      <w:marTop w:val="0"/>
      <w:marBottom w:val="0"/>
      <w:divBdr>
        <w:top w:val="none" w:sz="0" w:space="0" w:color="auto"/>
        <w:left w:val="none" w:sz="0" w:space="0" w:color="auto"/>
        <w:bottom w:val="none" w:sz="0" w:space="0" w:color="auto"/>
        <w:right w:val="none" w:sz="0" w:space="0" w:color="auto"/>
      </w:divBdr>
      <w:divsChild>
        <w:div w:id="1697196086">
          <w:marLeft w:val="0"/>
          <w:marRight w:val="0"/>
          <w:marTop w:val="0"/>
          <w:marBottom w:val="0"/>
          <w:divBdr>
            <w:top w:val="none" w:sz="0" w:space="0" w:color="auto"/>
            <w:left w:val="none" w:sz="0" w:space="0" w:color="auto"/>
            <w:bottom w:val="none" w:sz="0" w:space="0" w:color="auto"/>
            <w:right w:val="none" w:sz="0" w:space="0" w:color="auto"/>
          </w:divBdr>
        </w:div>
      </w:divsChild>
    </w:div>
    <w:div w:id="808206204">
      <w:bodyDiv w:val="1"/>
      <w:marLeft w:val="0"/>
      <w:marRight w:val="0"/>
      <w:marTop w:val="0"/>
      <w:marBottom w:val="0"/>
      <w:divBdr>
        <w:top w:val="none" w:sz="0" w:space="0" w:color="auto"/>
        <w:left w:val="none" w:sz="0" w:space="0" w:color="auto"/>
        <w:bottom w:val="none" w:sz="0" w:space="0" w:color="auto"/>
        <w:right w:val="none" w:sz="0" w:space="0" w:color="auto"/>
      </w:divBdr>
      <w:divsChild>
        <w:div w:id="717894557">
          <w:marLeft w:val="0"/>
          <w:marRight w:val="0"/>
          <w:marTop w:val="0"/>
          <w:marBottom w:val="0"/>
          <w:divBdr>
            <w:top w:val="none" w:sz="0" w:space="0" w:color="auto"/>
            <w:left w:val="none" w:sz="0" w:space="0" w:color="auto"/>
            <w:bottom w:val="none" w:sz="0" w:space="0" w:color="auto"/>
            <w:right w:val="none" w:sz="0" w:space="0" w:color="auto"/>
          </w:divBdr>
        </w:div>
      </w:divsChild>
    </w:div>
    <w:div w:id="844440427">
      <w:bodyDiv w:val="1"/>
      <w:marLeft w:val="0"/>
      <w:marRight w:val="0"/>
      <w:marTop w:val="0"/>
      <w:marBottom w:val="0"/>
      <w:divBdr>
        <w:top w:val="none" w:sz="0" w:space="0" w:color="auto"/>
        <w:left w:val="none" w:sz="0" w:space="0" w:color="auto"/>
        <w:bottom w:val="none" w:sz="0" w:space="0" w:color="auto"/>
        <w:right w:val="none" w:sz="0" w:space="0" w:color="auto"/>
      </w:divBdr>
      <w:divsChild>
        <w:div w:id="457114669">
          <w:marLeft w:val="0"/>
          <w:marRight w:val="0"/>
          <w:marTop w:val="0"/>
          <w:marBottom w:val="0"/>
          <w:divBdr>
            <w:top w:val="none" w:sz="0" w:space="0" w:color="auto"/>
            <w:left w:val="none" w:sz="0" w:space="0" w:color="auto"/>
            <w:bottom w:val="none" w:sz="0" w:space="0" w:color="auto"/>
            <w:right w:val="none" w:sz="0" w:space="0" w:color="auto"/>
          </w:divBdr>
        </w:div>
      </w:divsChild>
    </w:div>
    <w:div w:id="850873921">
      <w:bodyDiv w:val="1"/>
      <w:marLeft w:val="0"/>
      <w:marRight w:val="0"/>
      <w:marTop w:val="0"/>
      <w:marBottom w:val="0"/>
      <w:divBdr>
        <w:top w:val="none" w:sz="0" w:space="0" w:color="auto"/>
        <w:left w:val="none" w:sz="0" w:space="0" w:color="auto"/>
        <w:bottom w:val="none" w:sz="0" w:space="0" w:color="auto"/>
        <w:right w:val="none" w:sz="0" w:space="0" w:color="auto"/>
      </w:divBdr>
      <w:divsChild>
        <w:div w:id="2111465774">
          <w:marLeft w:val="0"/>
          <w:marRight w:val="0"/>
          <w:marTop w:val="0"/>
          <w:marBottom w:val="0"/>
          <w:divBdr>
            <w:top w:val="none" w:sz="0" w:space="0" w:color="auto"/>
            <w:left w:val="none" w:sz="0" w:space="0" w:color="auto"/>
            <w:bottom w:val="none" w:sz="0" w:space="0" w:color="auto"/>
            <w:right w:val="none" w:sz="0" w:space="0" w:color="auto"/>
          </w:divBdr>
        </w:div>
      </w:divsChild>
    </w:div>
    <w:div w:id="874776833">
      <w:bodyDiv w:val="1"/>
      <w:marLeft w:val="0"/>
      <w:marRight w:val="0"/>
      <w:marTop w:val="0"/>
      <w:marBottom w:val="0"/>
      <w:divBdr>
        <w:top w:val="none" w:sz="0" w:space="0" w:color="auto"/>
        <w:left w:val="none" w:sz="0" w:space="0" w:color="auto"/>
        <w:bottom w:val="none" w:sz="0" w:space="0" w:color="auto"/>
        <w:right w:val="none" w:sz="0" w:space="0" w:color="auto"/>
      </w:divBdr>
      <w:divsChild>
        <w:div w:id="1648048086">
          <w:marLeft w:val="0"/>
          <w:marRight w:val="0"/>
          <w:marTop w:val="0"/>
          <w:marBottom w:val="0"/>
          <w:divBdr>
            <w:top w:val="none" w:sz="0" w:space="0" w:color="auto"/>
            <w:left w:val="none" w:sz="0" w:space="0" w:color="auto"/>
            <w:bottom w:val="none" w:sz="0" w:space="0" w:color="auto"/>
            <w:right w:val="none" w:sz="0" w:space="0" w:color="auto"/>
          </w:divBdr>
        </w:div>
      </w:divsChild>
    </w:div>
    <w:div w:id="889804894">
      <w:bodyDiv w:val="1"/>
      <w:marLeft w:val="0"/>
      <w:marRight w:val="0"/>
      <w:marTop w:val="0"/>
      <w:marBottom w:val="0"/>
      <w:divBdr>
        <w:top w:val="none" w:sz="0" w:space="0" w:color="auto"/>
        <w:left w:val="none" w:sz="0" w:space="0" w:color="auto"/>
        <w:bottom w:val="none" w:sz="0" w:space="0" w:color="auto"/>
        <w:right w:val="none" w:sz="0" w:space="0" w:color="auto"/>
      </w:divBdr>
      <w:divsChild>
        <w:div w:id="710417528">
          <w:marLeft w:val="0"/>
          <w:marRight w:val="0"/>
          <w:marTop w:val="0"/>
          <w:marBottom w:val="0"/>
          <w:divBdr>
            <w:top w:val="none" w:sz="0" w:space="0" w:color="auto"/>
            <w:left w:val="none" w:sz="0" w:space="0" w:color="auto"/>
            <w:bottom w:val="none" w:sz="0" w:space="0" w:color="auto"/>
            <w:right w:val="none" w:sz="0" w:space="0" w:color="auto"/>
          </w:divBdr>
        </w:div>
      </w:divsChild>
    </w:div>
    <w:div w:id="923034515">
      <w:bodyDiv w:val="1"/>
      <w:marLeft w:val="0"/>
      <w:marRight w:val="0"/>
      <w:marTop w:val="0"/>
      <w:marBottom w:val="0"/>
      <w:divBdr>
        <w:top w:val="none" w:sz="0" w:space="0" w:color="auto"/>
        <w:left w:val="none" w:sz="0" w:space="0" w:color="auto"/>
        <w:bottom w:val="none" w:sz="0" w:space="0" w:color="auto"/>
        <w:right w:val="none" w:sz="0" w:space="0" w:color="auto"/>
      </w:divBdr>
    </w:div>
    <w:div w:id="957294188">
      <w:bodyDiv w:val="1"/>
      <w:marLeft w:val="0"/>
      <w:marRight w:val="0"/>
      <w:marTop w:val="0"/>
      <w:marBottom w:val="0"/>
      <w:divBdr>
        <w:top w:val="none" w:sz="0" w:space="0" w:color="auto"/>
        <w:left w:val="none" w:sz="0" w:space="0" w:color="auto"/>
        <w:bottom w:val="none" w:sz="0" w:space="0" w:color="auto"/>
        <w:right w:val="none" w:sz="0" w:space="0" w:color="auto"/>
      </w:divBdr>
      <w:divsChild>
        <w:div w:id="1664510781">
          <w:marLeft w:val="0"/>
          <w:marRight w:val="0"/>
          <w:marTop w:val="0"/>
          <w:marBottom w:val="0"/>
          <w:divBdr>
            <w:top w:val="none" w:sz="0" w:space="0" w:color="auto"/>
            <w:left w:val="none" w:sz="0" w:space="0" w:color="auto"/>
            <w:bottom w:val="none" w:sz="0" w:space="0" w:color="auto"/>
            <w:right w:val="none" w:sz="0" w:space="0" w:color="auto"/>
          </w:divBdr>
        </w:div>
      </w:divsChild>
    </w:div>
    <w:div w:id="1048650040">
      <w:bodyDiv w:val="1"/>
      <w:marLeft w:val="0"/>
      <w:marRight w:val="0"/>
      <w:marTop w:val="0"/>
      <w:marBottom w:val="0"/>
      <w:divBdr>
        <w:top w:val="none" w:sz="0" w:space="0" w:color="auto"/>
        <w:left w:val="none" w:sz="0" w:space="0" w:color="auto"/>
        <w:bottom w:val="none" w:sz="0" w:space="0" w:color="auto"/>
        <w:right w:val="none" w:sz="0" w:space="0" w:color="auto"/>
      </w:divBdr>
    </w:div>
    <w:div w:id="1074356924">
      <w:bodyDiv w:val="1"/>
      <w:marLeft w:val="0"/>
      <w:marRight w:val="0"/>
      <w:marTop w:val="0"/>
      <w:marBottom w:val="0"/>
      <w:divBdr>
        <w:top w:val="none" w:sz="0" w:space="0" w:color="auto"/>
        <w:left w:val="none" w:sz="0" w:space="0" w:color="auto"/>
        <w:bottom w:val="none" w:sz="0" w:space="0" w:color="auto"/>
        <w:right w:val="none" w:sz="0" w:space="0" w:color="auto"/>
      </w:divBdr>
      <w:divsChild>
        <w:div w:id="427505790">
          <w:marLeft w:val="0"/>
          <w:marRight w:val="0"/>
          <w:marTop w:val="0"/>
          <w:marBottom w:val="0"/>
          <w:divBdr>
            <w:top w:val="none" w:sz="0" w:space="0" w:color="auto"/>
            <w:left w:val="none" w:sz="0" w:space="0" w:color="auto"/>
            <w:bottom w:val="none" w:sz="0" w:space="0" w:color="auto"/>
            <w:right w:val="none" w:sz="0" w:space="0" w:color="auto"/>
          </w:divBdr>
        </w:div>
      </w:divsChild>
    </w:div>
    <w:div w:id="10770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498902">
          <w:marLeft w:val="0"/>
          <w:marRight w:val="0"/>
          <w:marTop w:val="0"/>
          <w:marBottom w:val="0"/>
          <w:divBdr>
            <w:top w:val="none" w:sz="0" w:space="0" w:color="auto"/>
            <w:left w:val="none" w:sz="0" w:space="0" w:color="auto"/>
            <w:bottom w:val="none" w:sz="0" w:space="0" w:color="auto"/>
            <w:right w:val="none" w:sz="0" w:space="0" w:color="auto"/>
          </w:divBdr>
        </w:div>
      </w:divsChild>
    </w:div>
    <w:div w:id="1113205906">
      <w:bodyDiv w:val="1"/>
      <w:marLeft w:val="0"/>
      <w:marRight w:val="0"/>
      <w:marTop w:val="0"/>
      <w:marBottom w:val="0"/>
      <w:divBdr>
        <w:top w:val="none" w:sz="0" w:space="0" w:color="auto"/>
        <w:left w:val="none" w:sz="0" w:space="0" w:color="auto"/>
        <w:bottom w:val="none" w:sz="0" w:space="0" w:color="auto"/>
        <w:right w:val="none" w:sz="0" w:space="0" w:color="auto"/>
      </w:divBdr>
    </w:div>
    <w:div w:id="1115245347">
      <w:bodyDiv w:val="1"/>
      <w:marLeft w:val="0"/>
      <w:marRight w:val="0"/>
      <w:marTop w:val="0"/>
      <w:marBottom w:val="0"/>
      <w:divBdr>
        <w:top w:val="none" w:sz="0" w:space="0" w:color="auto"/>
        <w:left w:val="none" w:sz="0" w:space="0" w:color="auto"/>
        <w:bottom w:val="none" w:sz="0" w:space="0" w:color="auto"/>
        <w:right w:val="none" w:sz="0" w:space="0" w:color="auto"/>
      </w:divBdr>
      <w:divsChild>
        <w:div w:id="1884520292">
          <w:marLeft w:val="0"/>
          <w:marRight w:val="0"/>
          <w:marTop w:val="0"/>
          <w:marBottom w:val="0"/>
          <w:divBdr>
            <w:top w:val="none" w:sz="0" w:space="0" w:color="auto"/>
            <w:left w:val="none" w:sz="0" w:space="0" w:color="auto"/>
            <w:bottom w:val="none" w:sz="0" w:space="0" w:color="auto"/>
            <w:right w:val="none" w:sz="0" w:space="0" w:color="auto"/>
          </w:divBdr>
        </w:div>
      </w:divsChild>
    </w:div>
    <w:div w:id="1234008796">
      <w:bodyDiv w:val="1"/>
      <w:marLeft w:val="0"/>
      <w:marRight w:val="0"/>
      <w:marTop w:val="0"/>
      <w:marBottom w:val="0"/>
      <w:divBdr>
        <w:top w:val="none" w:sz="0" w:space="0" w:color="auto"/>
        <w:left w:val="none" w:sz="0" w:space="0" w:color="auto"/>
        <w:bottom w:val="none" w:sz="0" w:space="0" w:color="auto"/>
        <w:right w:val="none" w:sz="0" w:space="0" w:color="auto"/>
      </w:divBdr>
    </w:div>
    <w:div w:id="1248032290">
      <w:bodyDiv w:val="1"/>
      <w:marLeft w:val="0"/>
      <w:marRight w:val="0"/>
      <w:marTop w:val="0"/>
      <w:marBottom w:val="0"/>
      <w:divBdr>
        <w:top w:val="none" w:sz="0" w:space="0" w:color="auto"/>
        <w:left w:val="none" w:sz="0" w:space="0" w:color="auto"/>
        <w:bottom w:val="none" w:sz="0" w:space="0" w:color="auto"/>
        <w:right w:val="none" w:sz="0" w:space="0" w:color="auto"/>
      </w:divBdr>
      <w:divsChild>
        <w:div w:id="48041960">
          <w:marLeft w:val="0"/>
          <w:marRight w:val="0"/>
          <w:marTop w:val="0"/>
          <w:marBottom w:val="0"/>
          <w:divBdr>
            <w:top w:val="none" w:sz="0" w:space="0" w:color="auto"/>
            <w:left w:val="none" w:sz="0" w:space="0" w:color="auto"/>
            <w:bottom w:val="none" w:sz="0" w:space="0" w:color="auto"/>
            <w:right w:val="none" w:sz="0" w:space="0" w:color="auto"/>
          </w:divBdr>
        </w:div>
      </w:divsChild>
    </w:div>
    <w:div w:id="1281572727">
      <w:bodyDiv w:val="1"/>
      <w:marLeft w:val="0"/>
      <w:marRight w:val="0"/>
      <w:marTop w:val="0"/>
      <w:marBottom w:val="0"/>
      <w:divBdr>
        <w:top w:val="none" w:sz="0" w:space="0" w:color="auto"/>
        <w:left w:val="none" w:sz="0" w:space="0" w:color="auto"/>
        <w:bottom w:val="none" w:sz="0" w:space="0" w:color="auto"/>
        <w:right w:val="none" w:sz="0" w:space="0" w:color="auto"/>
      </w:divBdr>
    </w:div>
    <w:div w:id="1310555342">
      <w:bodyDiv w:val="1"/>
      <w:marLeft w:val="0"/>
      <w:marRight w:val="0"/>
      <w:marTop w:val="0"/>
      <w:marBottom w:val="0"/>
      <w:divBdr>
        <w:top w:val="none" w:sz="0" w:space="0" w:color="auto"/>
        <w:left w:val="none" w:sz="0" w:space="0" w:color="auto"/>
        <w:bottom w:val="none" w:sz="0" w:space="0" w:color="auto"/>
        <w:right w:val="none" w:sz="0" w:space="0" w:color="auto"/>
      </w:divBdr>
      <w:divsChild>
        <w:div w:id="920720731">
          <w:marLeft w:val="0"/>
          <w:marRight w:val="0"/>
          <w:marTop w:val="0"/>
          <w:marBottom w:val="0"/>
          <w:divBdr>
            <w:top w:val="none" w:sz="0" w:space="0" w:color="auto"/>
            <w:left w:val="none" w:sz="0" w:space="0" w:color="auto"/>
            <w:bottom w:val="none" w:sz="0" w:space="0" w:color="auto"/>
            <w:right w:val="none" w:sz="0" w:space="0" w:color="auto"/>
          </w:divBdr>
        </w:div>
      </w:divsChild>
    </w:div>
    <w:div w:id="1341615372">
      <w:bodyDiv w:val="1"/>
      <w:marLeft w:val="0"/>
      <w:marRight w:val="0"/>
      <w:marTop w:val="0"/>
      <w:marBottom w:val="0"/>
      <w:divBdr>
        <w:top w:val="none" w:sz="0" w:space="0" w:color="auto"/>
        <w:left w:val="none" w:sz="0" w:space="0" w:color="auto"/>
        <w:bottom w:val="none" w:sz="0" w:space="0" w:color="auto"/>
        <w:right w:val="none" w:sz="0" w:space="0" w:color="auto"/>
      </w:divBdr>
      <w:divsChild>
        <w:div w:id="397899646">
          <w:marLeft w:val="0"/>
          <w:marRight w:val="0"/>
          <w:marTop w:val="0"/>
          <w:marBottom w:val="0"/>
          <w:divBdr>
            <w:top w:val="none" w:sz="0" w:space="0" w:color="auto"/>
            <w:left w:val="none" w:sz="0" w:space="0" w:color="auto"/>
            <w:bottom w:val="none" w:sz="0" w:space="0" w:color="auto"/>
            <w:right w:val="none" w:sz="0" w:space="0" w:color="auto"/>
          </w:divBdr>
        </w:div>
      </w:divsChild>
    </w:div>
    <w:div w:id="1351755277">
      <w:bodyDiv w:val="1"/>
      <w:marLeft w:val="0"/>
      <w:marRight w:val="0"/>
      <w:marTop w:val="0"/>
      <w:marBottom w:val="0"/>
      <w:divBdr>
        <w:top w:val="none" w:sz="0" w:space="0" w:color="auto"/>
        <w:left w:val="none" w:sz="0" w:space="0" w:color="auto"/>
        <w:bottom w:val="none" w:sz="0" w:space="0" w:color="auto"/>
        <w:right w:val="none" w:sz="0" w:space="0" w:color="auto"/>
      </w:divBdr>
    </w:div>
    <w:div w:id="1406956524">
      <w:bodyDiv w:val="1"/>
      <w:marLeft w:val="0"/>
      <w:marRight w:val="0"/>
      <w:marTop w:val="0"/>
      <w:marBottom w:val="0"/>
      <w:divBdr>
        <w:top w:val="none" w:sz="0" w:space="0" w:color="auto"/>
        <w:left w:val="none" w:sz="0" w:space="0" w:color="auto"/>
        <w:bottom w:val="none" w:sz="0" w:space="0" w:color="auto"/>
        <w:right w:val="none" w:sz="0" w:space="0" w:color="auto"/>
      </w:divBdr>
    </w:div>
    <w:div w:id="1414812621">
      <w:bodyDiv w:val="1"/>
      <w:marLeft w:val="0"/>
      <w:marRight w:val="0"/>
      <w:marTop w:val="0"/>
      <w:marBottom w:val="0"/>
      <w:divBdr>
        <w:top w:val="none" w:sz="0" w:space="0" w:color="auto"/>
        <w:left w:val="none" w:sz="0" w:space="0" w:color="auto"/>
        <w:bottom w:val="none" w:sz="0" w:space="0" w:color="auto"/>
        <w:right w:val="none" w:sz="0" w:space="0" w:color="auto"/>
      </w:divBdr>
      <w:divsChild>
        <w:div w:id="1508906788">
          <w:marLeft w:val="0"/>
          <w:marRight w:val="0"/>
          <w:marTop w:val="0"/>
          <w:marBottom w:val="0"/>
          <w:divBdr>
            <w:top w:val="none" w:sz="0" w:space="0" w:color="auto"/>
            <w:left w:val="none" w:sz="0" w:space="0" w:color="auto"/>
            <w:bottom w:val="none" w:sz="0" w:space="0" w:color="auto"/>
            <w:right w:val="none" w:sz="0" w:space="0" w:color="auto"/>
          </w:divBdr>
        </w:div>
      </w:divsChild>
    </w:div>
    <w:div w:id="1541817588">
      <w:bodyDiv w:val="1"/>
      <w:marLeft w:val="0"/>
      <w:marRight w:val="0"/>
      <w:marTop w:val="0"/>
      <w:marBottom w:val="0"/>
      <w:divBdr>
        <w:top w:val="none" w:sz="0" w:space="0" w:color="auto"/>
        <w:left w:val="none" w:sz="0" w:space="0" w:color="auto"/>
        <w:bottom w:val="none" w:sz="0" w:space="0" w:color="auto"/>
        <w:right w:val="none" w:sz="0" w:space="0" w:color="auto"/>
      </w:divBdr>
      <w:divsChild>
        <w:div w:id="579027158">
          <w:marLeft w:val="0"/>
          <w:marRight w:val="0"/>
          <w:marTop w:val="0"/>
          <w:marBottom w:val="0"/>
          <w:divBdr>
            <w:top w:val="none" w:sz="0" w:space="0" w:color="auto"/>
            <w:left w:val="none" w:sz="0" w:space="0" w:color="auto"/>
            <w:bottom w:val="none" w:sz="0" w:space="0" w:color="auto"/>
            <w:right w:val="none" w:sz="0" w:space="0" w:color="auto"/>
          </w:divBdr>
        </w:div>
      </w:divsChild>
    </w:div>
    <w:div w:id="1551459801">
      <w:bodyDiv w:val="1"/>
      <w:marLeft w:val="0"/>
      <w:marRight w:val="0"/>
      <w:marTop w:val="0"/>
      <w:marBottom w:val="0"/>
      <w:divBdr>
        <w:top w:val="none" w:sz="0" w:space="0" w:color="auto"/>
        <w:left w:val="none" w:sz="0" w:space="0" w:color="auto"/>
        <w:bottom w:val="none" w:sz="0" w:space="0" w:color="auto"/>
        <w:right w:val="none" w:sz="0" w:space="0" w:color="auto"/>
      </w:divBdr>
      <w:divsChild>
        <w:div w:id="1516841149">
          <w:marLeft w:val="0"/>
          <w:marRight w:val="0"/>
          <w:marTop w:val="0"/>
          <w:marBottom w:val="0"/>
          <w:divBdr>
            <w:top w:val="none" w:sz="0" w:space="0" w:color="auto"/>
            <w:left w:val="none" w:sz="0" w:space="0" w:color="auto"/>
            <w:bottom w:val="none" w:sz="0" w:space="0" w:color="auto"/>
            <w:right w:val="none" w:sz="0" w:space="0" w:color="auto"/>
          </w:divBdr>
        </w:div>
      </w:divsChild>
    </w:div>
    <w:div w:id="1585260714">
      <w:bodyDiv w:val="1"/>
      <w:marLeft w:val="0"/>
      <w:marRight w:val="0"/>
      <w:marTop w:val="0"/>
      <w:marBottom w:val="0"/>
      <w:divBdr>
        <w:top w:val="none" w:sz="0" w:space="0" w:color="auto"/>
        <w:left w:val="none" w:sz="0" w:space="0" w:color="auto"/>
        <w:bottom w:val="none" w:sz="0" w:space="0" w:color="auto"/>
        <w:right w:val="none" w:sz="0" w:space="0" w:color="auto"/>
      </w:divBdr>
    </w:div>
    <w:div w:id="1593515224">
      <w:bodyDiv w:val="1"/>
      <w:marLeft w:val="0"/>
      <w:marRight w:val="0"/>
      <w:marTop w:val="0"/>
      <w:marBottom w:val="0"/>
      <w:divBdr>
        <w:top w:val="none" w:sz="0" w:space="0" w:color="auto"/>
        <w:left w:val="none" w:sz="0" w:space="0" w:color="auto"/>
        <w:bottom w:val="none" w:sz="0" w:space="0" w:color="auto"/>
        <w:right w:val="none" w:sz="0" w:space="0" w:color="auto"/>
      </w:divBdr>
    </w:div>
    <w:div w:id="1657567945">
      <w:bodyDiv w:val="1"/>
      <w:marLeft w:val="0"/>
      <w:marRight w:val="0"/>
      <w:marTop w:val="0"/>
      <w:marBottom w:val="0"/>
      <w:divBdr>
        <w:top w:val="none" w:sz="0" w:space="0" w:color="auto"/>
        <w:left w:val="none" w:sz="0" w:space="0" w:color="auto"/>
        <w:bottom w:val="none" w:sz="0" w:space="0" w:color="auto"/>
        <w:right w:val="none" w:sz="0" w:space="0" w:color="auto"/>
      </w:divBdr>
      <w:divsChild>
        <w:div w:id="1670592782">
          <w:marLeft w:val="0"/>
          <w:marRight w:val="0"/>
          <w:marTop w:val="0"/>
          <w:marBottom w:val="0"/>
          <w:divBdr>
            <w:top w:val="none" w:sz="0" w:space="0" w:color="auto"/>
            <w:left w:val="none" w:sz="0" w:space="0" w:color="auto"/>
            <w:bottom w:val="none" w:sz="0" w:space="0" w:color="auto"/>
            <w:right w:val="none" w:sz="0" w:space="0" w:color="auto"/>
          </w:divBdr>
        </w:div>
      </w:divsChild>
    </w:div>
    <w:div w:id="1709912652">
      <w:bodyDiv w:val="1"/>
      <w:marLeft w:val="0"/>
      <w:marRight w:val="0"/>
      <w:marTop w:val="0"/>
      <w:marBottom w:val="0"/>
      <w:divBdr>
        <w:top w:val="none" w:sz="0" w:space="0" w:color="auto"/>
        <w:left w:val="none" w:sz="0" w:space="0" w:color="auto"/>
        <w:bottom w:val="none" w:sz="0" w:space="0" w:color="auto"/>
        <w:right w:val="none" w:sz="0" w:space="0" w:color="auto"/>
      </w:divBdr>
    </w:div>
    <w:div w:id="1715040841">
      <w:bodyDiv w:val="1"/>
      <w:marLeft w:val="0"/>
      <w:marRight w:val="0"/>
      <w:marTop w:val="0"/>
      <w:marBottom w:val="0"/>
      <w:divBdr>
        <w:top w:val="none" w:sz="0" w:space="0" w:color="auto"/>
        <w:left w:val="none" w:sz="0" w:space="0" w:color="auto"/>
        <w:bottom w:val="none" w:sz="0" w:space="0" w:color="auto"/>
        <w:right w:val="none" w:sz="0" w:space="0" w:color="auto"/>
      </w:divBdr>
      <w:divsChild>
        <w:div w:id="114100254">
          <w:marLeft w:val="0"/>
          <w:marRight w:val="0"/>
          <w:marTop w:val="0"/>
          <w:marBottom w:val="0"/>
          <w:divBdr>
            <w:top w:val="none" w:sz="0" w:space="0" w:color="auto"/>
            <w:left w:val="none" w:sz="0" w:space="0" w:color="auto"/>
            <w:bottom w:val="none" w:sz="0" w:space="0" w:color="auto"/>
            <w:right w:val="none" w:sz="0" w:space="0" w:color="auto"/>
          </w:divBdr>
        </w:div>
      </w:divsChild>
    </w:div>
    <w:div w:id="1749155987">
      <w:bodyDiv w:val="1"/>
      <w:marLeft w:val="0"/>
      <w:marRight w:val="0"/>
      <w:marTop w:val="0"/>
      <w:marBottom w:val="0"/>
      <w:divBdr>
        <w:top w:val="none" w:sz="0" w:space="0" w:color="auto"/>
        <w:left w:val="none" w:sz="0" w:space="0" w:color="auto"/>
        <w:bottom w:val="none" w:sz="0" w:space="0" w:color="auto"/>
        <w:right w:val="none" w:sz="0" w:space="0" w:color="auto"/>
      </w:divBdr>
      <w:divsChild>
        <w:div w:id="1019117032">
          <w:marLeft w:val="0"/>
          <w:marRight w:val="0"/>
          <w:marTop w:val="0"/>
          <w:marBottom w:val="0"/>
          <w:divBdr>
            <w:top w:val="none" w:sz="0" w:space="0" w:color="auto"/>
            <w:left w:val="none" w:sz="0" w:space="0" w:color="auto"/>
            <w:bottom w:val="none" w:sz="0" w:space="0" w:color="auto"/>
            <w:right w:val="none" w:sz="0" w:space="0" w:color="auto"/>
          </w:divBdr>
          <w:divsChild>
            <w:div w:id="846335112">
              <w:marLeft w:val="0"/>
              <w:marRight w:val="0"/>
              <w:marTop w:val="0"/>
              <w:marBottom w:val="0"/>
              <w:divBdr>
                <w:top w:val="none" w:sz="0" w:space="0" w:color="auto"/>
                <w:left w:val="none" w:sz="0" w:space="0" w:color="auto"/>
                <w:bottom w:val="none" w:sz="0" w:space="0" w:color="auto"/>
                <w:right w:val="none" w:sz="0" w:space="0" w:color="auto"/>
              </w:divBdr>
              <w:divsChild>
                <w:div w:id="1012756215">
                  <w:marLeft w:val="0"/>
                  <w:marRight w:val="0"/>
                  <w:marTop w:val="0"/>
                  <w:marBottom w:val="0"/>
                  <w:divBdr>
                    <w:top w:val="none" w:sz="0" w:space="0" w:color="auto"/>
                    <w:left w:val="none" w:sz="0" w:space="0" w:color="auto"/>
                    <w:bottom w:val="none" w:sz="0" w:space="0" w:color="auto"/>
                    <w:right w:val="none" w:sz="0" w:space="0" w:color="auto"/>
                  </w:divBdr>
                  <w:divsChild>
                    <w:div w:id="1448967145">
                      <w:marLeft w:val="0"/>
                      <w:marRight w:val="0"/>
                      <w:marTop w:val="0"/>
                      <w:marBottom w:val="0"/>
                      <w:divBdr>
                        <w:top w:val="none" w:sz="0" w:space="0" w:color="auto"/>
                        <w:left w:val="none" w:sz="0" w:space="0" w:color="auto"/>
                        <w:bottom w:val="none" w:sz="0" w:space="0" w:color="auto"/>
                        <w:right w:val="none" w:sz="0" w:space="0" w:color="auto"/>
                      </w:divBdr>
                      <w:divsChild>
                        <w:div w:id="1229465111">
                          <w:marLeft w:val="0"/>
                          <w:marRight w:val="0"/>
                          <w:marTop w:val="0"/>
                          <w:marBottom w:val="0"/>
                          <w:divBdr>
                            <w:top w:val="none" w:sz="0" w:space="0" w:color="auto"/>
                            <w:left w:val="none" w:sz="0" w:space="0" w:color="auto"/>
                            <w:bottom w:val="none" w:sz="0" w:space="0" w:color="auto"/>
                            <w:right w:val="none" w:sz="0" w:space="0" w:color="auto"/>
                          </w:divBdr>
                          <w:divsChild>
                            <w:div w:id="1422028720">
                              <w:marLeft w:val="0"/>
                              <w:marRight w:val="0"/>
                              <w:marTop w:val="0"/>
                              <w:marBottom w:val="0"/>
                              <w:divBdr>
                                <w:top w:val="none" w:sz="0" w:space="0" w:color="auto"/>
                                <w:left w:val="none" w:sz="0" w:space="0" w:color="auto"/>
                                <w:bottom w:val="none" w:sz="0" w:space="0" w:color="auto"/>
                                <w:right w:val="none" w:sz="0" w:space="0" w:color="auto"/>
                              </w:divBdr>
                              <w:divsChild>
                                <w:div w:id="4359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3796482">
      <w:bodyDiv w:val="1"/>
      <w:marLeft w:val="0"/>
      <w:marRight w:val="0"/>
      <w:marTop w:val="0"/>
      <w:marBottom w:val="0"/>
      <w:divBdr>
        <w:top w:val="none" w:sz="0" w:space="0" w:color="auto"/>
        <w:left w:val="none" w:sz="0" w:space="0" w:color="auto"/>
        <w:bottom w:val="none" w:sz="0" w:space="0" w:color="auto"/>
        <w:right w:val="none" w:sz="0" w:space="0" w:color="auto"/>
      </w:divBdr>
    </w:div>
    <w:div w:id="1765491096">
      <w:bodyDiv w:val="1"/>
      <w:marLeft w:val="0"/>
      <w:marRight w:val="0"/>
      <w:marTop w:val="0"/>
      <w:marBottom w:val="0"/>
      <w:divBdr>
        <w:top w:val="none" w:sz="0" w:space="0" w:color="auto"/>
        <w:left w:val="none" w:sz="0" w:space="0" w:color="auto"/>
        <w:bottom w:val="none" w:sz="0" w:space="0" w:color="auto"/>
        <w:right w:val="none" w:sz="0" w:space="0" w:color="auto"/>
      </w:divBdr>
    </w:div>
    <w:div w:id="1777099296">
      <w:bodyDiv w:val="1"/>
      <w:marLeft w:val="0"/>
      <w:marRight w:val="0"/>
      <w:marTop w:val="0"/>
      <w:marBottom w:val="0"/>
      <w:divBdr>
        <w:top w:val="none" w:sz="0" w:space="0" w:color="auto"/>
        <w:left w:val="none" w:sz="0" w:space="0" w:color="auto"/>
        <w:bottom w:val="none" w:sz="0" w:space="0" w:color="auto"/>
        <w:right w:val="none" w:sz="0" w:space="0" w:color="auto"/>
      </w:divBdr>
    </w:div>
    <w:div w:id="1779792988">
      <w:bodyDiv w:val="1"/>
      <w:marLeft w:val="0"/>
      <w:marRight w:val="0"/>
      <w:marTop w:val="0"/>
      <w:marBottom w:val="0"/>
      <w:divBdr>
        <w:top w:val="none" w:sz="0" w:space="0" w:color="auto"/>
        <w:left w:val="none" w:sz="0" w:space="0" w:color="auto"/>
        <w:bottom w:val="none" w:sz="0" w:space="0" w:color="auto"/>
        <w:right w:val="none" w:sz="0" w:space="0" w:color="auto"/>
      </w:divBdr>
    </w:div>
    <w:div w:id="1787767852">
      <w:bodyDiv w:val="1"/>
      <w:marLeft w:val="0"/>
      <w:marRight w:val="0"/>
      <w:marTop w:val="0"/>
      <w:marBottom w:val="0"/>
      <w:divBdr>
        <w:top w:val="none" w:sz="0" w:space="0" w:color="auto"/>
        <w:left w:val="none" w:sz="0" w:space="0" w:color="auto"/>
        <w:bottom w:val="none" w:sz="0" w:space="0" w:color="auto"/>
        <w:right w:val="none" w:sz="0" w:space="0" w:color="auto"/>
      </w:divBdr>
    </w:div>
    <w:div w:id="1810590083">
      <w:bodyDiv w:val="1"/>
      <w:marLeft w:val="0"/>
      <w:marRight w:val="0"/>
      <w:marTop w:val="0"/>
      <w:marBottom w:val="0"/>
      <w:divBdr>
        <w:top w:val="none" w:sz="0" w:space="0" w:color="auto"/>
        <w:left w:val="none" w:sz="0" w:space="0" w:color="auto"/>
        <w:bottom w:val="none" w:sz="0" w:space="0" w:color="auto"/>
        <w:right w:val="none" w:sz="0" w:space="0" w:color="auto"/>
      </w:divBdr>
      <w:divsChild>
        <w:div w:id="572593456">
          <w:marLeft w:val="0"/>
          <w:marRight w:val="0"/>
          <w:marTop w:val="0"/>
          <w:marBottom w:val="0"/>
          <w:divBdr>
            <w:top w:val="none" w:sz="0" w:space="0" w:color="auto"/>
            <w:left w:val="none" w:sz="0" w:space="0" w:color="auto"/>
            <w:bottom w:val="none" w:sz="0" w:space="0" w:color="auto"/>
            <w:right w:val="none" w:sz="0" w:space="0" w:color="auto"/>
          </w:divBdr>
        </w:div>
      </w:divsChild>
    </w:div>
    <w:div w:id="1833717678">
      <w:bodyDiv w:val="1"/>
      <w:marLeft w:val="0"/>
      <w:marRight w:val="0"/>
      <w:marTop w:val="0"/>
      <w:marBottom w:val="0"/>
      <w:divBdr>
        <w:top w:val="none" w:sz="0" w:space="0" w:color="auto"/>
        <w:left w:val="none" w:sz="0" w:space="0" w:color="auto"/>
        <w:bottom w:val="none" w:sz="0" w:space="0" w:color="auto"/>
        <w:right w:val="none" w:sz="0" w:space="0" w:color="auto"/>
      </w:divBdr>
      <w:divsChild>
        <w:div w:id="1445080914">
          <w:marLeft w:val="0"/>
          <w:marRight w:val="0"/>
          <w:marTop w:val="0"/>
          <w:marBottom w:val="0"/>
          <w:divBdr>
            <w:top w:val="none" w:sz="0" w:space="0" w:color="auto"/>
            <w:left w:val="none" w:sz="0" w:space="0" w:color="auto"/>
            <w:bottom w:val="none" w:sz="0" w:space="0" w:color="auto"/>
            <w:right w:val="none" w:sz="0" w:space="0" w:color="auto"/>
          </w:divBdr>
        </w:div>
      </w:divsChild>
    </w:div>
    <w:div w:id="1858035357">
      <w:bodyDiv w:val="1"/>
      <w:marLeft w:val="0"/>
      <w:marRight w:val="0"/>
      <w:marTop w:val="0"/>
      <w:marBottom w:val="0"/>
      <w:divBdr>
        <w:top w:val="none" w:sz="0" w:space="0" w:color="auto"/>
        <w:left w:val="none" w:sz="0" w:space="0" w:color="auto"/>
        <w:bottom w:val="none" w:sz="0" w:space="0" w:color="auto"/>
        <w:right w:val="none" w:sz="0" w:space="0" w:color="auto"/>
      </w:divBdr>
      <w:divsChild>
        <w:div w:id="535309598">
          <w:marLeft w:val="0"/>
          <w:marRight w:val="0"/>
          <w:marTop w:val="0"/>
          <w:marBottom w:val="0"/>
          <w:divBdr>
            <w:top w:val="none" w:sz="0" w:space="0" w:color="auto"/>
            <w:left w:val="none" w:sz="0" w:space="0" w:color="auto"/>
            <w:bottom w:val="none" w:sz="0" w:space="0" w:color="auto"/>
            <w:right w:val="none" w:sz="0" w:space="0" w:color="auto"/>
          </w:divBdr>
        </w:div>
      </w:divsChild>
    </w:div>
    <w:div w:id="1880438270">
      <w:bodyDiv w:val="1"/>
      <w:marLeft w:val="0"/>
      <w:marRight w:val="0"/>
      <w:marTop w:val="0"/>
      <w:marBottom w:val="0"/>
      <w:divBdr>
        <w:top w:val="none" w:sz="0" w:space="0" w:color="auto"/>
        <w:left w:val="none" w:sz="0" w:space="0" w:color="auto"/>
        <w:bottom w:val="none" w:sz="0" w:space="0" w:color="auto"/>
        <w:right w:val="none" w:sz="0" w:space="0" w:color="auto"/>
      </w:divBdr>
      <w:divsChild>
        <w:div w:id="1257909524">
          <w:marLeft w:val="0"/>
          <w:marRight w:val="0"/>
          <w:marTop w:val="0"/>
          <w:marBottom w:val="0"/>
          <w:divBdr>
            <w:top w:val="none" w:sz="0" w:space="0" w:color="auto"/>
            <w:left w:val="none" w:sz="0" w:space="0" w:color="auto"/>
            <w:bottom w:val="none" w:sz="0" w:space="0" w:color="auto"/>
            <w:right w:val="none" w:sz="0" w:space="0" w:color="auto"/>
          </w:divBdr>
        </w:div>
      </w:divsChild>
    </w:div>
    <w:div w:id="1886523371">
      <w:bodyDiv w:val="1"/>
      <w:marLeft w:val="0"/>
      <w:marRight w:val="0"/>
      <w:marTop w:val="0"/>
      <w:marBottom w:val="0"/>
      <w:divBdr>
        <w:top w:val="none" w:sz="0" w:space="0" w:color="auto"/>
        <w:left w:val="none" w:sz="0" w:space="0" w:color="auto"/>
        <w:bottom w:val="none" w:sz="0" w:space="0" w:color="auto"/>
        <w:right w:val="none" w:sz="0" w:space="0" w:color="auto"/>
      </w:divBdr>
      <w:divsChild>
        <w:div w:id="56638161">
          <w:marLeft w:val="0"/>
          <w:marRight w:val="0"/>
          <w:marTop w:val="0"/>
          <w:marBottom w:val="0"/>
          <w:divBdr>
            <w:top w:val="none" w:sz="0" w:space="0" w:color="auto"/>
            <w:left w:val="none" w:sz="0" w:space="0" w:color="auto"/>
            <w:bottom w:val="none" w:sz="0" w:space="0" w:color="auto"/>
            <w:right w:val="none" w:sz="0" w:space="0" w:color="auto"/>
          </w:divBdr>
        </w:div>
      </w:divsChild>
    </w:div>
    <w:div w:id="1891072103">
      <w:bodyDiv w:val="1"/>
      <w:marLeft w:val="0"/>
      <w:marRight w:val="0"/>
      <w:marTop w:val="0"/>
      <w:marBottom w:val="0"/>
      <w:divBdr>
        <w:top w:val="none" w:sz="0" w:space="0" w:color="auto"/>
        <w:left w:val="none" w:sz="0" w:space="0" w:color="auto"/>
        <w:bottom w:val="none" w:sz="0" w:space="0" w:color="auto"/>
        <w:right w:val="none" w:sz="0" w:space="0" w:color="auto"/>
      </w:divBdr>
      <w:divsChild>
        <w:div w:id="862671233">
          <w:marLeft w:val="0"/>
          <w:marRight w:val="0"/>
          <w:marTop w:val="0"/>
          <w:marBottom w:val="0"/>
          <w:divBdr>
            <w:top w:val="none" w:sz="0" w:space="0" w:color="auto"/>
            <w:left w:val="none" w:sz="0" w:space="0" w:color="auto"/>
            <w:bottom w:val="none" w:sz="0" w:space="0" w:color="auto"/>
            <w:right w:val="none" w:sz="0" w:space="0" w:color="auto"/>
          </w:divBdr>
        </w:div>
      </w:divsChild>
    </w:div>
    <w:div w:id="1917546978">
      <w:bodyDiv w:val="1"/>
      <w:marLeft w:val="0"/>
      <w:marRight w:val="0"/>
      <w:marTop w:val="0"/>
      <w:marBottom w:val="0"/>
      <w:divBdr>
        <w:top w:val="none" w:sz="0" w:space="0" w:color="auto"/>
        <w:left w:val="none" w:sz="0" w:space="0" w:color="auto"/>
        <w:bottom w:val="none" w:sz="0" w:space="0" w:color="auto"/>
        <w:right w:val="none" w:sz="0" w:space="0" w:color="auto"/>
      </w:divBdr>
    </w:div>
    <w:div w:id="1947617614">
      <w:bodyDiv w:val="1"/>
      <w:marLeft w:val="0"/>
      <w:marRight w:val="0"/>
      <w:marTop w:val="0"/>
      <w:marBottom w:val="0"/>
      <w:divBdr>
        <w:top w:val="none" w:sz="0" w:space="0" w:color="auto"/>
        <w:left w:val="none" w:sz="0" w:space="0" w:color="auto"/>
        <w:bottom w:val="none" w:sz="0" w:space="0" w:color="auto"/>
        <w:right w:val="none" w:sz="0" w:space="0" w:color="auto"/>
      </w:divBdr>
      <w:divsChild>
        <w:div w:id="1095788140">
          <w:marLeft w:val="0"/>
          <w:marRight w:val="0"/>
          <w:marTop w:val="0"/>
          <w:marBottom w:val="0"/>
          <w:divBdr>
            <w:top w:val="none" w:sz="0" w:space="0" w:color="auto"/>
            <w:left w:val="none" w:sz="0" w:space="0" w:color="auto"/>
            <w:bottom w:val="none" w:sz="0" w:space="0" w:color="auto"/>
            <w:right w:val="none" w:sz="0" w:space="0" w:color="auto"/>
          </w:divBdr>
        </w:div>
      </w:divsChild>
    </w:div>
    <w:div w:id="1951815770">
      <w:bodyDiv w:val="1"/>
      <w:marLeft w:val="0"/>
      <w:marRight w:val="0"/>
      <w:marTop w:val="0"/>
      <w:marBottom w:val="0"/>
      <w:divBdr>
        <w:top w:val="none" w:sz="0" w:space="0" w:color="auto"/>
        <w:left w:val="none" w:sz="0" w:space="0" w:color="auto"/>
        <w:bottom w:val="none" w:sz="0" w:space="0" w:color="auto"/>
        <w:right w:val="none" w:sz="0" w:space="0" w:color="auto"/>
      </w:divBdr>
      <w:divsChild>
        <w:div w:id="72514341">
          <w:marLeft w:val="0"/>
          <w:marRight w:val="0"/>
          <w:marTop w:val="0"/>
          <w:marBottom w:val="0"/>
          <w:divBdr>
            <w:top w:val="none" w:sz="0" w:space="0" w:color="auto"/>
            <w:left w:val="none" w:sz="0" w:space="0" w:color="auto"/>
            <w:bottom w:val="none" w:sz="0" w:space="0" w:color="auto"/>
            <w:right w:val="none" w:sz="0" w:space="0" w:color="auto"/>
          </w:divBdr>
        </w:div>
      </w:divsChild>
    </w:div>
    <w:div w:id="1956786821">
      <w:bodyDiv w:val="1"/>
      <w:marLeft w:val="0"/>
      <w:marRight w:val="0"/>
      <w:marTop w:val="0"/>
      <w:marBottom w:val="0"/>
      <w:divBdr>
        <w:top w:val="none" w:sz="0" w:space="0" w:color="auto"/>
        <w:left w:val="none" w:sz="0" w:space="0" w:color="auto"/>
        <w:bottom w:val="none" w:sz="0" w:space="0" w:color="auto"/>
        <w:right w:val="none" w:sz="0" w:space="0" w:color="auto"/>
      </w:divBdr>
      <w:divsChild>
        <w:div w:id="836725520">
          <w:marLeft w:val="0"/>
          <w:marRight w:val="0"/>
          <w:marTop w:val="0"/>
          <w:marBottom w:val="0"/>
          <w:divBdr>
            <w:top w:val="none" w:sz="0" w:space="0" w:color="auto"/>
            <w:left w:val="none" w:sz="0" w:space="0" w:color="auto"/>
            <w:bottom w:val="none" w:sz="0" w:space="0" w:color="auto"/>
            <w:right w:val="none" w:sz="0" w:space="0" w:color="auto"/>
          </w:divBdr>
        </w:div>
      </w:divsChild>
    </w:div>
    <w:div w:id="1961649620">
      <w:bodyDiv w:val="1"/>
      <w:marLeft w:val="0"/>
      <w:marRight w:val="0"/>
      <w:marTop w:val="0"/>
      <w:marBottom w:val="0"/>
      <w:divBdr>
        <w:top w:val="none" w:sz="0" w:space="0" w:color="auto"/>
        <w:left w:val="none" w:sz="0" w:space="0" w:color="auto"/>
        <w:bottom w:val="none" w:sz="0" w:space="0" w:color="auto"/>
        <w:right w:val="none" w:sz="0" w:space="0" w:color="auto"/>
      </w:divBdr>
    </w:div>
    <w:div w:id="1972324075">
      <w:bodyDiv w:val="1"/>
      <w:marLeft w:val="0"/>
      <w:marRight w:val="0"/>
      <w:marTop w:val="0"/>
      <w:marBottom w:val="0"/>
      <w:divBdr>
        <w:top w:val="none" w:sz="0" w:space="0" w:color="auto"/>
        <w:left w:val="none" w:sz="0" w:space="0" w:color="auto"/>
        <w:bottom w:val="none" w:sz="0" w:space="0" w:color="auto"/>
        <w:right w:val="none" w:sz="0" w:space="0" w:color="auto"/>
      </w:divBdr>
      <w:divsChild>
        <w:div w:id="341005781">
          <w:marLeft w:val="0"/>
          <w:marRight w:val="0"/>
          <w:marTop w:val="0"/>
          <w:marBottom w:val="0"/>
          <w:divBdr>
            <w:top w:val="none" w:sz="0" w:space="0" w:color="auto"/>
            <w:left w:val="none" w:sz="0" w:space="0" w:color="auto"/>
            <w:bottom w:val="none" w:sz="0" w:space="0" w:color="auto"/>
            <w:right w:val="none" w:sz="0" w:space="0" w:color="auto"/>
          </w:divBdr>
        </w:div>
      </w:divsChild>
    </w:div>
    <w:div w:id="1991204095">
      <w:bodyDiv w:val="1"/>
      <w:marLeft w:val="0"/>
      <w:marRight w:val="0"/>
      <w:marTop w:val="0"/>
      <w:marBottom w:val="0"/>
      <w:divBdr>
        <w:top w:val="none" w:sz="0" w:space="0" w:color="auto"/>
        <w:left w:val="none" w:sz="0" w:space="0" w:color="auto"/>
        <w:bottom w:val="none" w:sz="0" w:space="0" w:color="auto"/>
        <w:right w:val="none" w:sz="0" w:space="0" w:color="auto"/>
      </w:divBdr>
      <w:divsChild>
        <w:div w:id="443228212">
          <w:marLeft w:val="0"/>
          <w:marRight w:val="0"/>
          <w:marTop w:val="0"/>
          <w:marBottom w:val="0"/>
          <w:divBdr>
            <w:top w:val="none" w:sz="0" w:space="0" w:color="auto"/>
            <w:left w:val="none" w:sz="0" w:space="0" w:color="auto"/>
            <w:bottom w:val="none" w:sz="0" w:space="0" w:color="auto"/>
            <w:right w:val="none" w:sz="0" w:space="0" w:color="auto"/>
          </w:divBdr>
        </w:div>
      </w:divsChild>
    </w:div>
    <w:div w:id="2017882673">
      <w:bodyDiv w:val="1"/>
      <w:marLeft w:val="0"/>
      <w:marRight w:val="0"/>
      <w:marTop w:val="0"/>
      <w:marBottom w:val="0"/>
      <w:divBdr>
        <w:top w:val="none" w:sz="0" w:space="0" w:color="auto"/>
        <w:left w:val="none" w:sz="0" w:space="0" w:color="auto"/>
        <w:bottom w:val="none" w:sz="0" w:space="0" w:color="auto"/>
        <w:right w:val="none" w:sz="0" w:space="0" w:color="auto"/>
      </w:divBdr>
    </w:div>
    <w:div w:id="2076270678">
      <w:bodyDiv w:val="1"/>
      <w:marLeft w:val="0"/>
      <w:marRight w:val="0"/>
      <w:marTop w:val="0"/>
      <w:marBottom w:val="0"/>
      <w:divBdr>
        <w:top w:val="none" w:sz="0" w:space="0" w:color="auto"/>
        <w:left w:val="none" w:sz="0" w:space="0" w:color="auto"/>
        <w:bottom w:val="none" w:sz="0" w:space="0" w:color="auto"/>
        <w:right w:val="none" w:sz="0" w:space="0" w:color="auto"/>
      </w:divBdr>
    </w:div>
    <w:div w:id="2081367939">
      <w:bodyDiv w:val="1"/>
      <w:marLeft w:val="0"/>
      <w:marRight w:val="0"/>
      <w:marTop w:val="0"/>
      <w:marBottom w:val="0"/>
      <w:divBdr>
        <w:top w:val="none" w:sz="0" w:space="0" w:color="auto"/>
        <w:left w:val="none" w:sz="0" w:space="0" w:color="auto"/>
        <w:bottom w:val="none" w:sz="0" w:space="0" w:color="auto"/>
        <w:right w:val="none" w:sz="0" w:space="0" w:color="auto"/>
      </w:divBdr>
      <w:divsChild>
        <w:div w:id="135163693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pla.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rik.nielsen@alpla.com" TargetMode="External"/><Relationship Id="rId14" Type="http://schemas.openxmlformats.org/officeDocument/2006/relationships/hyperlink" Target="mailto:joshua.koeb@pzwei.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E0C64-7366-4FEB-97A7-EC7F3BE2D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855</Words>
  <Characters>4880</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Nielsen Erik</dc:creator>
  <cp:keywords/>
  <dc:description/>
  <cp:lastModifiedBy>Nielsen Erik</cp:lastModifiedBy>
  <cp:revision>4</cp:revision>
  <cp:lastPrinted>2021-03-10T07:21:00Z</cp:lastPrinted>
  <dcterms:created xsi:type="dcterms:W3CDTF">2026-01-14T11:43:00Z</dcterms:created>
  <dcterms:modified xsi:type="dcterms:W3CDTF">2026-01-14T12:59:00Z</dcterms:modified>
  <dc:language>de-DE</dc:language>
</cp:coreProperties>
</file>