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FB183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E19B660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B7634CD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60D47197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11694E2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6A5A7293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AEA4E64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9CE15C3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225C5F5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E284C67" w14:textId="77777777" w:rsidR="008F6623" w:rsidRPr="00D50409" w:rsidRDefault="00B019FE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D50409">
        <w:rPr>
          <w:rFonts w:ascii="Arial" w:hAnsi="Arial" w:cs="Arial"/>
          <w:sz w:val="21"/>
          <w:szCs w:val="21"/>
        </w:rPr>
        <w:t>ALPLA Group</w:t>
      </w:r>
    </w:p>
    <w:p w14:paraId="5B07E3C2" w14:textId="77777777" w:rsidR="008F6623" w:rsidRPr="00D50409" w:rsidRDefault="00B019FE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D50409">
        <w:rPr>
          <w:rFonts w:ascii="Arial" w:hAnsi="Arial" w:cs="Arial"/>
          <w:sz w:val="21"/>
          <w:szCs w:val="21"/>
        </w:rPr>
        <w:t>Presseaussendung</w:t>
      </w:r>
    </w:p>
    <w:p w14:paraId="58B9693C" w14:textId="77777777" w:rsidR="008F6623" w:rsidRPr="00D50409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C0701E1" w14:textId="77777777" w:rsidR="008F6623" w:rsidRPr="00D50409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38664746" w14:textId="3C483C74" w:rsidR="008C05AE" w:rsidRPr="00D50409" w:rsidRDefault="002878F7" w:rsidP="008C05AE">
      <w:pPr>
        <w:pStyle w:val="NoSpacing"/>
        <w:suppressAutoHyphens/>
        <w:spacing w:line="276" w:lineRule="auto"/>
        <w:ind w:right="-58"/>
        <w:rPr>
          <w:rFonts w:ascii="Arial" w:hAnsi="Arial"/>
          <w:b/>
          <w:bCs/>
          <w:sz w:val="21"/>
        </w:rPr>
      </w:pPr>
      <w:bookmarkStart w:id="0" w:name="_Hlk145324789"/>
      <w:r w:rsidRPr="00D50409">
        <w:rPr>
          <w:rFonts w:ascii="Arial" w:hAnsi="Arial"/>
          <w:b/>
          <w:bCs/>
          <w:sz w:val="21"/>
        </w:rPr>
        <w:t xml:space="preserve">Akquisition in Serbien: </w:t>
      </w:r>
      <w:r w:rsidR="004913D9" w:rsidRPr="00D50409">
        <w:rPr>
          <w:rFonts w:ascii="Arial" w:hAnsi="Arial"/>
          <w:b/>
          <w:bCs/>
          <w:sz w:val="21"/>
        </w:rPr>
        <w:t>ALPLA stärkt Rolle als Systemanbieter in Südosteuropa</w:t>
      </w:r>
    </w:p>
    <w:bookmarkEnd w:id="0"/>
    <w:p w14:paraId="03FF1B90" w14:textId="201FB437" w:rsidR="00CC381F" w:rsidRPr="00D50409" w:rsidRDefault="004913D9" w:rsidP="008C05AE">
      <w:pPr>
        <w:pStyle w:val="NoSpacing"/>
        <w:suppressAutoHyphens/>
        <w:spacing w:line="276" w:lineRule="auto"/>
        <w:rPr>
          <w:rFonts w:ascii="Arial" w:hAnsi="Arial"/>
          <w:sz w:val="21"/>
        </w:rPr>
      </w:pPr>
      <w:r w:rsidRPr="00D50409">
        <w:rPr>
          <w:rFonts w:ascii="Arial" w:hAnsi="Arial"/>
          <w:sz w:val="21"/>
        </w:rPr>
        <w:t>Spezialist für Kunststoffverpackungen übernimmt Verschluss</w:t>
      </w:r>
      <w:r w:rsidR="00C95921" w:rsidRPr="00D50409">
        <w:rPr>
          <w:rFonts w:ascii="Arial" w:hAnsi="Arial"/>
          <w:sz w:val="21"/>
        </w:rPr>
        <w:t>produktion von</w:t>
      </w:r>
      <w:r w:rsidRPr="00D50409">
        <w:rPr>
          <w:rFonts w:ascii="Arial" w:hAnsi="Arial"/>
          <w:sz w:val="21"/>
        </w:rPr>
        <w:t xml:space="preserve"> Energoplast </w:t>
      </w:r>
    </w:p>
    <w:p w14:paraId="61162A4D" w14:textId="77777777" w:rsidR="00022882" w:rsidRPr="00D50409" w:rsidRDefault="00022882" w:rsidP="008C05AE">
      <w:pPr>
        <w:pStyle w:val="NoSpacing"/>
        <w:suppressAutoHyphens/>
        <w:spacing w:line="276" w:lineRule="auto"/>
        <w:rPr>
          <w:rFonts w:ascii="Arial" w:hAnsi="Arial"/>
          <w:sz w:val="21"/>
        </w:rPr>
      </w:pPr>
    </w:p>
    <w:p w14:paraId="760AD352" w14:textId="7AAC2417" w:rsidR="00085B65" w:rsidRPr="00D50409" w:rsidRDefault="008C05AE" w:rsidP="00085B65">
      <w:pPr>
        <w:spacing w:after="0" w:line="280" w:lineRule="exact"/>
        <w:rPr>
          <w:rFonts w:ascii="Arial" w:hAnsi="Arial"/>
          <w:i/>
          <w:iCs/>
          <w:sz w:val="21"/>
        </w:rPr>
      </w:pPr>
      <w:r w:rsidRPr="00D50409">
        <w:rPr>
          <w:rFonts w:ascii="Arial" w:hAnsi="Arial"/>
          <w:i/>
          <w:iCs/>
          <w:sz w:val="21"/>
        </w:rPr>
        <w:t>Hard,</w:t>
      </w:r>
      <w:r w:rsidR="00430BDF" w:rsidRPr="00D50409">
        <w:rPr>
          <w:rFonts w:ascii="Arial" w:hAnsi="Arial"/>
          <w:i/>
          <w:iCs/>
          <w:sz w:val="21"/>
        </w:rPr>
        <w:t xml:space="preserve"> </w:t>
      </w:r>
      <w:r w:rsidR="004913D9" w:rsidRPr="00D50409">
        <w:rPr>
          <w:rFonts w:ascii="Arial" w:hAnsi="Arial"/>
          <w:i/>
          <w:iCs/>
          <w:sz w:val="21"/>
        </w:rPr>
        <w:t>3</w:t>
      </w:r>
      <w:r w:rsidR="00430BDF" w:rsidRPr="00D50409">
        <w:rPr>
          <w:rFonts w:ascii="Arial" w:hAnsi="Arial"/>
          <w:i/>
          <w:iCs/>
          <w:sz w:val="21"/>
        </w:rPr>
        <w:t>.</w:t>
      </w:r>
      <w:r w:rsidRPr="00D50409">
        <w:rPr>
          <w:rFonts w:ascii="Arial" w:hAnsi="Arial"/>
          <w:i/>
          <w:iCs/>
          <w:sz w:val="21"/>
        </w:rPr>
        <w:t xml:space="preserve"> </w:t>
      </w:r>
      <w:r w:rsidR="004913D9" w:rsidRPr="00D50409">
        <w:rPr>
          <w:rFonts w:ascii="Arial" w:hAnsi="Arial"/>
          <w:i/>
          <w:iCs/>
          <w:sz w:val="21"/>
        </w:rPr>
        <w:t>November</w:t>
      </w:r>
      <w:r w:rsidRPr="00D50409">
        <w:rPr>
          <w:rFonts w:ascii="Arial" w:hAnsi="Arial"/>
          <w:i/>
          <w:iCs/>
          <w:sz w:val="21"/>
        </w:rPr>
        <w:t xml:space="preserve"> 202</w:t>
      </w:r>
      <w:r w:rsidR="00D45F25" w:rsidRPr="00D50409">
        <w:rPr>
          <w:rFonts w:ascii="Arial" w:hAnsi="Arial"/>
          <w:i/>
          <w:iCs/>
          <w:sz w:val="21"/>
        </w:rPr>
        <w:t>5</w:t>
      </w:r>
      <w:r w:rsidRPr="00D50409">
        <w:rPr>
          <w:rFonts w:ascii="Arial" w:hAnsi="Arial"/>
          <w:i/>
          <w:iCs/>
          <w:sz w:val="21"/>
        </w:rPr>
        <w:t xml:space="preserve"> –</w:t>
      </w:r>
      <w:r w:rsidR="0008015C" w:rsidRPr="00D50409">
        <w:rPr>
          <w:rFonts w:ascii="Arial" w:hAnsi="Arial"/>
          <w:i/>
          <w:iCs/>
          <w:sz w:val="21"/>
        </w:rPr>
        <w:t xml:space="preserve"> Die international tätige ALPLA Group</w:t>
      </w:r>
      <w:r w:rsidR="00895C5E" w:rsidRPr="00D50409">
        <w:rPr>
          <w:rFonts w:ascii="Arial" w:hAnsi="Arial"/>
          <w:i/>
          <w:iCs/>
          <w:sz w:val="21"/>
        </w:rPr>
        <w:t xml:space="preserve"> wächst weiter im </w:t>
      </w:r>
      <w:r w:rsidR="007B61B2" w:rsidRPr="00D50409">
        <w:rPr>
          <w:rFonts w:ascii="Arial" w:hAnsi="Arial"/>
          <w:i/>
          <w:iCs/>
          <w:sz w:val="21"/>
        </w:rPr>
        <w:t xml:space="preserve">Formpress- und </w:t>
      </w:r>
      <w:r w:rsidR="00895C5E" w:rsidRPr="00D50409">
        <w:rPr>
          <w:rFonts w:ascii="Arial" w:hAnsi="Arial"/>
          <w:i/>
          <w:iCs/>
          <w:sz w:val="21"/>
        </w:rPr>
        <w:t xml:space="preserve">Spritzguss-Segment und </w:t>
      </w:r>
      <w:r w:rsidR="00085B65" w:rsidRPr="00D50409">
        <w:rPr>
          <w:rFonts w:ascii="Arial" w:hAnsi="Arial"/>
          <w:i/>
          <w:iCs/>
          <w:sz w:val="21"/>
        </w:rPr>
        <w:t xml:space="preserve">übernimmt </w:t>
      </w:r>
      <w:r w:rsidR="00895C5E" w:rsidRPr="00D50409">
        <w:rPr>
          <w:rFonts w:ascii="Arial" w:hAnsi="Arial"/>
          <w:i/>
          <w:iCs/>
          <w:sz w:val="21"/>
        </w:rPr>
        <w:t>d</w:t>
      </w:r>
      <w:r w:rsidR="00C95921" w:rsidRPr="00D50409">
        <w:rPr>
          <w:rFonts w:ascii="Arial" w:hAnsi="Arial"/>
          <w:i/>
          <w:iCs/>
          <w:sz w:val="21"/>
        </w:rPr>
        <w:t>ie Produktion</w:t>
      </w:r>
      <w:r w:rsidR="007B61B2" w:rsidRPr="00D50409">
        <w:rPr>
          <w:rFonts w:ascii="Arial" w:hAnsi="Arial"/>
          <w:i/>
          <w:iCs/>
          <w:sz w:val="21"/>
        </w:rPr>
        <w:t>sstätte</w:t>
      </w:r>
      <w:r w:rsidR="00C95921" w:rsidRPr="00D50409">
        <w:rPr>
          <w:rFonts w:ascii="Arial" w:hAnsi="Arial"/>
          <w:i/>
          <w:iCs/>
          <w:sz w:val="21"/>
        </w:rPr>
        <w:t xml:space="preserve"> des</w:t>
      </w:r>
      <w:r w:rsidR="00085B65" w:rsidRPr="00D50409">
        <w:rPr>
          <w:rFonts w:ascii="Arial" w:hAnsi="Arial"/>
          <w:i/>
          <w:iCs/>
          <w:sz w:val="21"/>
        </w:rPr>
        <w:t xml:space="preserve"> </w:t>
      </w:r>
      <w:r w:rsidR="0008015C" w:rsidRPr="00D50409">
        <w:rPr>
          <w:rFonts w:ascii="Arial" w:hAnsi="Arial"/>
          <w:i/>
          <w:iCs/>
          <w:sz w:val="21"/>
        </w:rPr>
        <w:t>serbischen Verschluss</w:t>
      </w:r>
      <w:r w:rsidR="00085B65" w:rsidRPr="00D50409">
        <w:rPr>
          <w:rFonts w:ascii="Arial" w:hAnsi="Arial"/>
          <w:i/>
          <w:iCs/>
          <w:sz w:val="21"/>
        </w:rPr>
        <w:t>hersteller</w:t>
      </w:r>
      <w:r w:rsidR="00C95921" w:rsidRPr="00D50409">
        <w:rPr>
          <w:rFonts w:ascii="Arial" w:hAnsi="Arial"/>
          <w:i/>
          <w:iCs/>
          <w:sz w:val="21"/>
        </w:rPr>
        <w:t>s</w:t>
      </w:r>
      <w:r w:rsidR="00085B65" w:rsidRPr="00D50409">
        <w:rPr>
          <w:rFonts w:ascii="Arial" w:hAnsi="Arial"/>
          <w:i/>
          <w:iCs/>
          <w:sz w:val="21"/>
        </w:rPr>
        <w:t xml:space="preserve"> </w:t>
      </w:r>
      <w:r w:rsidR="0008015C" w:rsidRPr="00D50409">
        <w:rPr>
          <w:rFonts w:ascii="Arial" w:hAnsi="Arial"/>
          <w:i/>
          <w:iCs/>
          <w:sz w:val="21"/>
        </w:rPr>
        <w:t>Energoplast</w:t>
      </w:r>
      <w:r w:rsidR="00085B65" w:rsidRPr="00D50409">
        <w:rPr>
          <w:rFonts w:ascii="Arial" w:hAnsi="Arial"/>
          <w:i/>
          <w:iCs/>
          <w:sz w:val="21"/>
        </w:rPr>
        <w:t xml:space="preserve">. Als Systemanbieter liefert ALPLA </w:t>
      </w:r>
      <w:r w:rsidR="00895C5E" w:rsidRPr="00D50409">
        <w:rPr>
          <w:rFonts w:ascii="Arial" w:hAnsi="Arial"/>
          <w:i/>
          <w:iCs/>
          <w:sz w:val="21"/>
        </w:rPr>
        <w:t xml:space="preserve">hochwertige </w:t>
      </w:r>
      <w:r w:rsidR="00085B65" w:rsidRPr="00D50409">
        <w:rPr>
          <w:rFonts w:ascii="Arial" w:hAnsi="Arial"/>
          <w:i/>
          <w:iCs/>
          <w:sz w:val="21"/>
        </w:rPr>
        <w:t>Kunststoffverpackungen aus einer Hand</w:t>
      </w:r>
      <w:r w:rsidR="00895C5E" w:rsidRPr="00D50409">
        <w:rPr>
          <w:rFonts w:ascii="Arial" w:hAnsi="Arial"/>
          <w:i/>
          <w:iCs/>
          <w:sz w:val="21"/>
        </w:rPr>
        <w:t>. Mit der Verschlussp</w:t>
      </w:r>
      <w:r w:rsidR="00085B65" w:rsidRPr="00D50409">
        <w:rPr>
          <w:rFonts w:ascii="Arial" w:hAnsi="Arial"/>
          <w:i/>
          <w:iCs/>
          <w:sz w:val="21"/>
        </w:rPr>
        <w:t>roduktion von Energoplast</w:t>
      </w:r>
      <w:r w:rsidR="00895C5E" w:rsidRPr="00D50409">
        <w:rPr>
          <w:rFonts w:ascii="Arial" w:hAnsi="Arial"/>
          <w:i/>
          <w:iCs/>
          <w:sz w:val="21"/>
        </w:rPr>
        <w:t xml:space="preserve"> </w:t>
      </w:r>
      <w:r w:rsidR="00085B65" w:rsidRPr="00D50409">
        <w:rPr>
          <w:rFonts w:ascii="Arial" w:hAnsi="Arial"/>
          <w:i/>
          <w:iCs/>
          <w:sz w:val="21"/>
        </w:rPr>
        <w:t>erweitert</w:t>
      </w:r>
      <w:r w:rsidR="00895C5E" w:rsidRPr="00D50409">
        <w:rPr>
          <w:rFonts w:ascii="Arial" w:hAnsi="Arial"/>
          <w:i/>
          <w:iCs/>
          <w:sz w:val="21"/>
        </w:rPr>
        <w:t xml:space="preserve"> ALPLA </w:t>
      </w:r>
      <w:r w:rsidR="007B61B2" w:rsidRPr="00D50409">
        <w:rPr>
          <w:rFonts w:ascii="Arial" w:hAnsi="Arial"/>
          <w:i/>
          <w:iCs/>
          <w:sz w:val="21"/>
        </w:rPr>
        <w:t>seine Präsenz und Produktpalette</w:t>
      </w:r>
      <w:r w:rsidR="00085B65" w:rsidRPr="00D50409">
        <w:rPr>
          <w:rFonts w:ascii="Arial" w:hAnsi="Arial"/>
          <w:i/>
          <w:iCs/>
          <w:sz w:val="21"/>
        </w:rPr>
        <w:t xml:space="preserve"> in Südosteuropa und sorgt für noch mehr Flexibilität und Qualität.</w:t>
      </w:r>
    </w:p>
    <w:p w14:paraId="6B916E0D" w14:textId="5DBC9DD2" w:rsidR="009067B5" w:rsidRPr="00D50409" w:rsidRDefault="00085B65" w:rsidP="00D7318A">
      <w:pPr>
        <w:spacing w:after="0" w:line="280" w:lineRule="exact"/>
        <w:rPr>
          <w:rFonts w:ascii="Arial" w:hAnsi="Arial"/>
          <w:i/>
          <w:iCs/>
          <w:sz w:val="21"/>
        </w:rPr>
      </w:pPr>
      <w:r w:rsidRPr="00D50409">
        <w:rPr>
          <w:rFonts w:ascii="Arial" w:hAnsi="Arial"/>
          <w:i/>
          <w:iCs/>
          <w:sz w:val="21"/>
        </w:rPr>
        <w:t xml:space="preserve"> </w:t>
      </w:r>
    </w:p>
    <w:p w14:paraId="33A1FA45" w14:textId="2C39346D" w:rsidR="004067A6" w:rsidRPr="00D50409" w:rsidRDefault="00895C5E" w:rsidP="003D6B80">
      <w:pPr>
        <w:spacing w:after="0" w:line="280" w:lineRule="exact"/>
        <w:rPr>
          <w:rFonts w:ascii="Arial" w:hAnsi="Arial"/>
          <w:sz w:val="21"/>
        </w:rPr>
      </w:pPr>
      <w:r w:rsidRPr="00D50409">
        <w:rPr>
          <w:rFonts w:ascii="Arial" w:hAnsi="Arial"/>
          <w:sz w:val="21"/>
        </w:rPr>
        <w:t xml:space="preserve">ALPLA </w:t>
      </w:r>
      <w:r w:rsidR="00463E95" w:rsidRPr="00D50409">
        <w:rPr>
          <w:rFonts w:ascii="Arial" w:hAnsi="Arial"/>
          <w:sz w:val="21"/>
        </w:rPr>
        <w:t>übernimmt</w:t>
      </w:r>
      <w:r w:rsidR="00335582" w:rsidRPr="00D50409">
        <w:rPr>
          <w:rFonts w:ascii="Arial" w:hAnsi="Arial"/>
          <w:sz w:val="21"/>
        </w:rPr>
        <w:t xml:space="preserve"> die Verschlussproduktion </w:t>
      </w:r>
      <w:r w:rsidR="00CE4B7F" w:rsidRPr="00D50409">
        <w:rPr>
          <w:rFonts w:ascii="Arial" w:hAnsi="Arial"/>
          <w:sz w:val="21"/>
        </w:rPr>
        <w:t>des führenden serbischen Herstellers</w:t>
      </w:r>
      <w:r w:rsidR="00335582" w:rsidRPr="00D50409">
        <w:rPr>
          <w:rFonts w:ascii="Arial" w:hAnsi="Arial"/>
          <w:sz w:val="21"/>
        </w:rPr>
        <w:t xml:space="preserve"> Energoplast in Belgrad. Mit der Übernahme stärkt </w:t>
      </w:r>
      <w:r w:rsidR="00463E95" w:rsidRPr="00D50409">
        <w:rPr>
          <w:rFonts w:ascii="Arial" w:hAnsi="Arial"/>
          <w:sz w:val="21"/>
        </w:rPr>
        <w:t xml:space="preserve">ALPLA </w:t>
      </w:r>
      <w:r w:rsidR="007B61B2" w:rsidRPr="00D50409">
        <w:rPr>
          <w:rFonts w:ascii="Arial" w:hAnsi="Arial"/>
          <w:sz w:val="21"/>
        </w:rPr>
        <w:t>die</w:t>
      </w:r>
      <w:r w:rsidR="00335582" w:rsidRPr="00D50409">
        <w:rPr>
          <w:rFonts w:ascii="Arial" w:hAnsi="Arial"/>
          <w:sz w:val="21"/>
        </w:rPr>
        <w:t xml:space="preserve"> Rolle als Systemanbieter</w:t>
      </w:r>
      <w:r w:rsidR="00F037BF" w:rsidRPr="00D50409">
        <w:rPr>
          <w:rFonts w:ascii="Arial" w:hAnsi="Arial"/>
          <w:sz w:val="21"/>
        </w:rPr>
        <w:t xml:space="preserve"> im Getränkeverpackungsbereich</w:t>
      </w:r>
      <w:r w:rsidR="00335582" w:rsidRPr="00D50409">
        <w:rPr>
          <w:rFonts w:ascii="Arial" w:hAnsi="Arial"/>
          <w:sz w:val="21"/>
        </w:rPr>
        <w:t xml:space="preserve"> in Südosteuropa und der Balkanregion.</w:t>
      </w:r>
      <w:r w:rsidR="00463E95" w:rsidRPr="00D50409">
        <w:rPr>
          <w:rFonts w:ascii="Arial" w:hAnsi="Arial"/>
          <w:sz w:val="21"/>
        </w:rPr>
        <w:t xml:space="preserve"> Die </w:t>
      </w:r>
      <w:r w:rsidR="00F037BF" w:rsidRPr="00D50409">
        <w:rPr>
          <w:rFonts w:ascii="Arial" w:hAnsi="Arial"/>
          <w:sz w:val="21"/>
        </w:rPr>
        <w:t>Übernahme</w:t>
      </w:r>
      <w:r w:rsidR="00463E95" w:rsidRPr="00D50409">
        <w:rPr>
          <w:rFonts w:ascii="Arial" w:hAnsi="Arial"/>
          <w:sz w:val="21"/>
        </w:rPr>
        <w:t xml:space="preserve"> von Personal, Produktionslinien und </w:t>
      </w:r>
      <w:r w:rsidR="00F037BF" w:rsidRPr="00D50409">
        <w:rPr>
          <w:rFonts w:ascii="Arial" w:hAnsi="Arial"/>
          <w:sz w:val="21"/>
        </w:rPr>
        <w:t>bestehende</w:t>
      </w:r>
      <w:r w:rsidR="007B61B2" w:rsidRPr="00D50409">
        <w:rPr>
          <w:rFonts w:ascii="Arial" w:hAnsi="Arial"/>
          <w:sz w:val="21"/>
        </w:rPr>
        <w:t>m</w:t>
      </w:r>
      <w:r w:rsidR="00F037BF" w:rsidRPr="00D50409">
        <w:rPr>
          <w:rFonts w:ascii="Arial" w:hAnsi="Arial"/>
          <w:sz w:val="21"/>
        </w:rPr>
        <w:t xml:space="preserve"> </w:t>
      </w:r>
      <w:r w:rsidR="007B61B2" w:rsidRPr="00D50409">
        <w:rPr>
          <w:rFonts w:ascii="Arial" w:hAnsi="Arial"/>
          <w:sz w:val="21"/>
        </w:rPr>
        <w:t>Geschäft</w:t>
      </w:r>
      <w:r w:rsidR="00463E95" w:rsidRPr="00D50409">
        <w:rPr>
          <w:rFonts w:ascii="Arial" w:hAnsi="Arial"/>
          <w:sz w:val="21"/>
        </w:rPr>
        <w:t xml:space="preserve"> sichert </w:t>
      </w:r>
      <w:r w:rsidR="007B61B2" w:rsidRPr="00D50409">
        <w:rPr>
          <w:rFonts w:ascii="Arial" w:hAnsi="Arial"/>
          <w:sz w:val="21"/>
        </w:rPr>
        <w:t>eine</w:t>
      </w:r>
      <w:r w:rsidR="00463E95" w:rsidRPr="00D50409">
        <w:rPr>
          <w:rFonts w:ascii="Arial" w:hAnsi="Arial"/>
          <w:sz w:val="21"/>
        </w:rPr>
        <w:t xml:space="preserve"> </w:t>
      </w:r>
      <w:r w:rsidR="00F037BF" w:rsidRPr="00D50409">
        <w:rPr>
          <w:rFonts w:ascii="Arial" w:hAnsi="Arial"/>
          <w:sz w:val="21"/>
        </w:rPr>
        <w:t xml:space="preserve">nahtlose </w:t>
      </w:r>
      <w:r w:rsidR="00463E95" w:rsidRPr="00D50409">
        <w:rPr>
          <w:rFonts w:ascii="Arial" w:hAnsi="Arial"/>
          <w:sz w:val="21"/>
        </w:rPr>
        <w:t>Weiterführung</w:t>
      </w:r>
      <w:r w:rsidR="00B87805" w:rsidRPr="00D50409">
        <w:rPr>
          <w:rFonts w:ascii="Arial" w:hAnsi="Arial"/>
          <w:sz w:val="21"/>
        </w:rPr>
        <w:t xml:space="preserve"> de</w:t>
      </w:r>
      <w:r w:rsidR="00F037BF" w:rsidRPr="00D50409">
        <w:rPr>
          <w:rFonts w:ascii="Arial" w:hAnsi="Arial"/>
          <w:sz w:val="21"/>
        </w:rPr>
        <w:t xml:space="preserve">r </w:t>
      </w:r>
      <w:r w:rsidR="007B61B2" w:rsidRPr="00D50409">
        <w:rPr>
          <w:rFonts w:ascii="Arial" w:hAnsi="Arial"/>
          <w:sz w:val="21"/>
        </w:rPr>
        <w:t>Aktivitäten</w:t>
      </w:r>
      <w:r w:rsidR="00857526" w:rsidRPr="00D50409">
        <w:rPr>
          <w:rFonts w:ascii="Arial" w:hAnsi="Arial"/>
          <w:sz w:val="21"/>
        </w:rPr>
        <w:t xml:space="preserve">. Gleichzeitig </w:t>
      </w:r>
    </w:p>
    <w:p w14:paraId="49F39C33" w14:textId="6A6F8B3C" w:rsidR="00463E95" w:rsidRPr="00D50409" w:rsidRDefault="004067A6" w:rsidP="003D6B80">
      <w:pPr>
        <w:spacing w:after="0" w:line="280" w:lineRule="exact"/>
        <w:rPr>
          <w:rFonts w:ascii="Arial" w:hAnsi="Arial"/>
          <w:sz w:val="21"/>
        </w:rPr>
      </w:pPr>
      <w:r w:rsidRPr="00D50409">
        <w:rPr>
          <w:rFonts w:ascii="Arial" w:hAnsi="Arial"/>
          <w:sz w:val="21"/>
        </w:rPr>
        <w:t>deckt ALPLA die wachsende Nachfrage in der Region ab und erweitert das Produktangebot.</w:t>
      </w:r>
    </w:p>
    <w:p w14:paraId="54226F7E" w14:textId="790A3BF4" w:rsidR="004067A6" w:rsidRPr="00D50409" w:rsidRDefault="004067A6" w:rsidP="003D6B80">
      <w:pPr>
        <w:spacing w:after="0" w:line="280" w:lineRule="exact"/>
        <w:rPr>
          <w:rFonts w:ascii="Arial" w:hAnsi="Arial"/>
          <w:sz w:val="21"/>
        </w:rPr>
      </w:pPr>
    </w:p>
    <w:p w14:paraId="46FD22A2" w14:textId="57AF1253" w:rsidR="001200C8" w:rsidRPr="00D50409" w:rsidRDefault="002B62C2" w:rsidP="00463E95">
      <w:pPr>
        <w:spacing w:after="0" w:line="280" w:lineRule="exact"/>
        <w:rPr>
          <w:rFonts w:ascii="Arial" w:hAnsi="Arial"/>
          <w:sz w:val="21"/>
        </w:rPr>
      </w:pPr>
      <w:r w:rsidRPr="00D50409">
        <w:rPr>
          <w:rFonts w:ascii="Arial" w:hAnsi="Arial"/>
          <w:sz w:val="21"/>
        </w:rPr>
        <w:t>„</w:t>
      </w:r>
      <w:r w:rsidR="001003CF" w:rsidRPr="00D50409">
        <w:rPr>
          <w:rFonts w:ascii="Arial" w:hAnsi="Arial"/>
          <w:sz w:val="21"/>
        </w:rPr>
        <w:t xml:space="preserve">Das </w:t>
      </w:r>
      <w:r w:rsidR="007B61B2" w:rsidRPr="00D50409">
        <w:rPr>
          <w:rFonts w:ascii="Arial" w:hAnsi="Arial"/>
          <w:sz w:val="21"/>
        </w:rPr>
        <w:t xml:space="preserve">hochwertige </w:t>
      </w:r>
      <w:r w:rsidR="001003CF" w:rsidRPr="00D50409">
        <w:rPr>
          <w:rFonts w:ascii="Arial" w:hAnsi="Arial"/>
          <w:sz w:val="21"/>
        </w:rPr>
        <w:t xml:space="preserve">Portfolio von Energoplast ist die perfekte Ergänzung </w:t>
      </w:r>
      <w:r w:rsidR="00C95921" w:rsidRPr="00D50409">
        <w:rPr>
          <w:rFonts w:ascii="Arial" w:hAnsi="Arial"/>
          <w:sz w:val="21"/>
        </w:rPr>
        <w:t xml:space="preserve">für unser Geschäft </w:t>
      </w:r>
      <w:r w:rsidR="00B87805" w:rsidRPr="00D50409">
        <w:rPr>
          <w:rFonts w:ascii="Arial" w:hAnsi="Arial"/>
          <w:sz w:val="21"/>
        </w:rPr>
        <w:t xml:space="preserve">auf dem serbischen Markt </w:t>
      </w:r>
      <w:r w:rsidR="001003CF" w:rsidRPr="00D50409">
        <w:rPr>
          <w:rFonts w:ascii="Arial" w:hAnsi="Arial"/>
          <w:sz w:val="21"/>
        </w:rPr>
        <w:t xml:space="preserve">und wird durch unsere technologische Expertise </w:t>
      </w:r>
      <w:r w:rsidR="001200C8" w:rsidRPr="00D50409">
        <w:rPr>
          <w:rFonts w:ascii="Arial" w:hAnsi="Arial"/>
          <w:sz w:val="21"/>
        </w:rPr>
        <w:t xml:space="preserve">künftig </w:t>
      </w:r>
      <w:r w:rsidR="001003CF" w:rsidRPr="00D50409">
        <w:rPr>
          <w:rFonts w:ascii="Arial" w:hAnsi="Arial"/>
          <w:sz w:val="21"/>
        </w:rPr>
        <w:t xml:space="preserve">noch besser. So </w:t>
      </w:r>
      <w:r w:rsidR="006136CF" w:rsidRPr="00D50409">
        <w:rPr>
          <w:rFonts w:ascii="Arial" w:hAnsi="Arial"/>
          <w:sz w:val="21"/>
        </w:rPr>
        <w:t>sichern wir d</w:t>
      </w:r>
      <w:r w:rsidR="00F530DE" w:rsidRPr="00D50409">
        <w:rPr>
          <w:rFonts w:ascii="Arial" w:hAnsi="Arial"/>
          <w:sz w:val="21"/>
        </w:rPr>
        <w:t>ie</w:t>
      </w:r>
      <w:r w:rsidR="006136CF" w:rsidRPr="00D50409">
        <w:rPr>
          <w:rFonts w:ascii="Arial" w:hAnsi="Arial"/>
          <w:sz w:val="21"/>
        </w:rPr>
        <w:t xml:space="preserve"> Versorgung unserer Kunden und </w:t>
      </w:r>
      <w:r w:rsidR="00F530DE" w:rsidRPr="00D50409">
        <w:rPr>
          <w:rFonts w:ascii="Arial" w:hAnsi="Arial"/>
          <w:sz w:val="21"/>
        </w:rPr>
        <w:t>bieten</w:t>
      </w:r>
      <w:r w:rsidR="001003CF" w:rsidRPr="00D50409">
        <w:rPr>
          <w:rFonts w:ascii="Arial" w:hAnsi="Arial"/>
          <w:sz w:val="21"/>
        </w:rPr>
        <w:t xml:space="preserve"> </w:t>
      </w:r>
      <w:r w:rsidR="006136CF" w:rsidRPr="00D50409">
        <w:rPr>
          <w:rFonts w:ascii="Arial" w:hAnsi="Arial"/>
          <w:sz w:val="21"/>
        </w:rPr>
        <w:t>ihnen</w:t>
      </w:r>
      <w:r w:rsidR="001003CF" w:rsidRPr="00D50409">
        <w:rPr>
          <w:rFonts w:ascii="Arial" w:hAnsi="Arial"/>
          <w:sz w:val="21"/>
        </w:rPr>
        <w:t xml:space="preserve"> sofortigen Mehrwert und strategische Vorteile auf lange Sicht“, </w:t>
      </w:r>
      <w:r w:rsidR="00F530DE" w:rsidRPr="00D50409">
        <w:rPr>
          <w:rFonts w:ascii="Arial" w:hAnsi="Arial"/>
          <w:sz w:val="21"/>
        </w:rPr>
        <w:t>sagt</w:t>
      </w:r>
      <w:r w:rsidR="001003CF" w:rsidRPr="00D50409">
        <w:rPr>
          <w:rFonts w:ascii="Arial" w:hAnsi="Arial"/>
          <w:sz w:val="21"/>
        </w:rPr>
        <w:t xml:space="preserve"> Miroslav Micković, General Manager von ALPLA Serbien. </w:t>
      </w:r>
    </w:p>
    <w:p w14:paraId="18DFDBB5" w14:textId="77777777" w:rsidR="00463E95" w:rsidRPr="00D50409" w:rsidRDefault="00463E95" w:rsidP="00463E95">
      <w:pPr>
        <w:spacing w:after="0" w:line="280" w:lineRule="exact"/>
        <w:rPr>
          <w:rFonts w:ascii="Arial" w:hAnsi="Arial"/>
          <w:sz w:val="21"/>
        </w:rPr>
      </w:pPr>
    </w:p>
    <w:p w14:paraId="4FE9F9BB" w14:textId="62F6D054" w:rsidR="00F07A4B" w:rsidRPr="00D50409" w:rsidRDefault="00B75DF4" w:rsidP="00463E95">
      <w:pPr>
        <w:spacing w:after="0" w:line="280" w:lineRule="exact"/>
        <w:rPr>
          <w:rFonts w:ascii="Arial" w:hAnsi="Arial"/>
          <w:b/>
          <w:bCs/>
          <w:sz w:val="21"/>
        </w:rPr>
      </w:pPr>
      <w:r>
        <w:rPr>
          <w:rFonts w:ascii="Arial" w:hAnsi="Arial"/>
          <w:b/>
          <w:bCs/>
          <w:sz w:val="21"/>
        </w:rPr>
        <w:t>Zuverlässiger</w:t>
      </w:r>
      <w:r w:rsidR="003F548F" w:rsidRPr="00D50409">
        <w:rPr>
          <w:rFonts w:ascii="Arial" w:hAnsi="Arial"/>
          <w:b/>
          <w:bCs/>
          <w:sz w:val="21"/>
        </w:rPr>
        <w:t xml:space="preserve"> </w:t>
      </w:r>
      <w:r w:rsidR="00F07A4B" w:rsidRPr="00D50409">
        <w:rPr>
          <w:rFonts w:ascii="Arial" w:hAnsi="Arial"/>
          <w:b/>
          <w:bCs/>
          <w:sz w:val="21"/>
        </w:rPr>
        <w:t>Partner für die Getränkeindustrie</w:t>
      </w:r>
    </w:p>
    <w:p w14:paraId="06139E66" w14:textId="29F3A618" w:rsidR="00997B1A" w:rsidRPr="00D50409" w:rsidRDefault="00F07A4B" w:rsidP="00997B1A">
      <w:pPr>
        <w:spacing w:after="0" w:line="280" w:lineRule="exact"/>
        <w:rPr>
          <w:rFonts w:ascii="Arial" w:hAnsi="Arial"/>
          <w:sz w:val="21"/>
        </w:rPr>
      </w:pPr>
      <w:r w:rsidRPr="00D50409">
        <w:rPr>
          <w:rFonts w:ascii="Arial" w:hAnsi="Arial"/>
          <w:sz w:val="21"/>
        </w:rPr>
        <w:t xml:space="preserve">Das rund 2.000 Quadratmeter große Werk </w:t>
      </w:r>
      <w:r w:rsidR="00C95921" w:rsidRPr="00D50409">
        <w:rPr>
          <w:rFonts w:ascii="Arial" w:hAnsi="Arial"/>
          <w:sz w:val="21"/>
        </w:rPr>
        <w:t xml:space="preserve">von Energoplast </w:t>
      </w:r>
      <w:r w:rsidRPr="00D50409">
        <w:rPr>
          <w:rFonts w:ascii="Arial" w:hAnsi="Arial"/>
          <w:sz w:val="21"/>
        </w:rPr>
        <w:t xml:space="preserve">befindet sich im Norden von Belgrad. </w:t>
      </w:r>
      <w:r w:rsidR="00997B1A" w:rsidRPr="00D50409">
        <w:rPr>
          <w:rFonts w:ascii="Arial" w:hAnsi="Arial"/>
          <w:sz w:val="21"/>
        </w:rPr>
        <w:t xml:space="preserve">Mit </w:t>
      </w:r>
      <w:r w:rsidR="00F530DE" w:rsidRPr="00D50409">
        <w:rPr>
          <w:rFonts w:ascii="Arial" w:hAnsi="Arial"/>
          <w:sz w:val="21"/>
        </w:rPr>
        <w:t>Formpress- und Spritzgussm</w:t>
      </w:r>
      <w:r w:rsidR="00997B1A" w:rsidRPr="00D50409">
        <w:rPr>
          <w:rFonts w:ascii="Arial" w:hAnsi="Arial"/>
          <w:sz w:val="21"/>
        </w:rPr>
        <w:t xml:space="preserve">aschinen fertigt </w:t>
      </w:r>
      <w:r w:rsidR="00C95921" w:rsidRPr="00D50409">
        <w:rPr>
          <w:rFonts w:ascii="Arial" w:hAnsi="Arial"/>
          <w:sz w:val="21"/>
        </w:rPr>
        <w:t>der Hersteller</w:t>
      </w:r>
      <w:r w:rsidR="00997B1A" w:rsidRPr="00D50409">
        <w:rPr>
          <w:rFonts w:ascii="Arial" w:hAnsi="Arial"/>
          <w:sz w:val="21"/>
        </w:rPr>
        <w:t xml:space="preserve"> Verschlüsse aus PE für die Getränkeindustrie in Serbien und den Nachbarländern. </w:t>
      </w:r>
    </w:p>
    <w:p w14:paraId="7CAD9A4B" w14:textId="77777777" w:rsidR="001200C8" w:rsidRPr="00D50409" w:rsidRDefault="001200C8" w:rsidP="00997B1A">
      <w:pPr>
        <w:spacing w:after="0" w:line="280" w:lineRule="exact"/>
        <w:rPr>
          <w:rFonts w:ascii="Arial" w:hAnsi="Arial"/>
          <w:sz w:val="21"/>
        </w:rPr>
      </w:pPr>
    </w:p>
    <w:p w14:paraId="0EAA8DFA" w14:textId="21FAD747" w:rsidR="003F548F" w:rsidRPr="00D50409" w:rsidRDefault="001200C8" w:rsidP="001200C8">
      <w:pPr>
        <w:spacing w:after="0" w:line="280" w:lineRule="exact"/>
        <w:rPr>
          <w:rFonts w:ascii="Arial" w:hAnsi="Arial"/>
          <w:sz w:val="21"/>
        </w:rPr>
      </w:pPr>
      <w:r w:rsidRPr="00D50409">
        <w:rPr>
          <w:rFonts w:ascii="Arial" w:hAnsi="Arial"/>
          <w:sz w:val="21"/>
        </w:rPr>
        <w:lastRenderedPageBreak/>
        <w:t xml:space="preserve">Mit </w:t>
      </w:r>
      <w:r w:rsidR="00CE4B7F" w:rsidRPr="00D50409">
        <w:rPr>
          <w:rFonts w:ascii="Arial" w:hAnsi="Arial"/>
          <w:sz w:val="21"/>
        </w:rPr>
        <w:t xml:space="preserve">nunmehr </w:t>
      </w:r>
      <w:r w:rsidRPr="00D50409">
        <w:rPr>
          <w:rFonts w:ascii="Arial" w:hAnsi="Arial"/>
          <w:sz w:val="21"/>
        </w:rPr>
        <w:t xml:space="preserve">vier </w:t>
      </w:r>
      <w:r w:rsidR="00CE4B7F" w:rsidRPr="00D50409">
        <w:rPr>
          <w:rFonts w:ascii="Arial" w:hAnsi="Arial"/>
          <w:sz w:val="21"/>
        </w:rPr>
        <w:t>Werken</w:t>
      </w:r>
      <w:r w:rsidRPr="00D50409">
        <w:rPr>
          <w:rFonts w:ascii="Arial" w:hAnsi="Arial"/>
          <w:sz w:val="21"/>
        </w:rPr>
        <w:t xml:space="preserve"> in Serbien</w:t>
      </w:r>
      <w:r w:rsidR="006136CF" w:rsidRPr="00D50409">
        <w:rPr>
          <w:rFonts w:ascii="Arial" w:hAnsi="Arial"/>
          <w:sz w:val="21"/>
        </w:rPr>
        <w:t xml:space="preserve"> (davon zwei Inhouse</w:t>
      </w:r>
      <w:r w:rsidR="00F530DE" w:rsidRPr="00D50409">
        <w:rPr>
          <w:rFonts w:ascii="Arial" w:hAnsi="Arial"/>
          <w:sz w:val="21"/>
        </w:rPr>
        <w:t xml:space="preserve"> direkt </w:t>
      </w:r>
      <w:r w:rsidR="006136CF" w:rsidRPr="00D50409">
        <w:rPr>
          <w:rFonts w:ascii="Arial" w:hAnsi="Arial"/>
          <w:sz w:val="21"/>
        </w:rPr>
        <w:t>an der Abfüllanlage des Kunden)</w:t>
      </w:r>
      <w:r w:rsidRPr="00D50409">
        <w:rPr>
          <w:rFonts w:ascii="Arial" w:hAnsi="Arial"/>
          <w:sz w:val="21"/>
        </w:rPr>
        <w:t xml:space="preserve">, </w:t>
      </w:r>
      <w:r w:rsidR="00CE4B7F" w:rsidRPr="00D50409">
        <w:rPr>
          <w:rFonts w:ascii="Arial" w:hAnsi="Arial"/>
          <w:sz w:val="21"/>
        </w:rPr>
        <w:t>zwei in Kroatien</w:t>
      </w:r>
      <w:r w:rsidR="006136CF" w:rsidRPr="00D50409">
        <w:rPr>
          <w:rFonts w:ascii="Arial" w:hAnsi="Arial"/>
          <w:sz w:val="21"/>
        </w:rPr>
        <w:t xml:space="preserve"> (davon eines Inhouse)</w:t>
      </w:r>
      <w:r w:rsidR="00CE4B7F" w:rsidRPr="00D50409">
        <w:rPr>
          <w:rFonts w:ascii="Arial" w:hAnsi="Arial"/>
          <w:sz w:val="21"/>
        </w:rPr>
        <w:t xml:space="preserve"> und einem in </w:t>
      </w:r>
      <w:r w:rsidRPr="00D50409">
        <w:rPr>
          <w:rFonts w:ascii="Arial" w:hAnsi="Arial"/>
          <w:sz w:val="21"/>
        </w:rPr>
        <w:t xml:space="preserve">Slowenien zählt ALPLA zu den größten </w:t>
      </w:r>
      <w:r w:rsidR="003F548F" w:rsidRPr="00D50409">
        <w:rPr>
          <w:rFonts w:ascii="Arial" w:hAnsi="Arial"/>
          <w:sz w:val="21"/>
        </w:rPr>
        <w:t>Kunststoffv</w:t>
      </w:r>
      <w:r w:rsidRPr="00D50409">
        <w:rPr>
          <w:rFonts w:ascii="Arial" w:hAnsi="Arial"/>
          <w:sz w:val="21"/>
        </w:rPr>
        <w:t>erpackungsproduzenten Südosteuropas. Neben Flaschen</w:t>
      </w:r>
      <w:r w:rsidR="003F548F" w:rsidRPr="00D50409">
        <w:rPr>
          <w:rFonts w:ascii="Arial" w:hAnsi="Arial"/>
          <w:sz w:val="21"/>
        </w:rPr>
        <w:t>,</w:t>
      </w:r>
      <w:r w:rsidR="00CE4B7F" w:rsidRPr="00D50409">
        <w:rPr>
          <w:rFonts w:ascii="Arial" w:hAnsi="Arial"/>
          <w:sz w:val="21"/>
        </w:rPr>
        <w:t xml:space="preserve"> Verschlüssen</w:t>
      </w:r>
      <w:r w:rsidR="00F530DE" w:rsidRPr="00D50409">
        <w:rPr>
          <w:rFonts w:ascii="Arial" w:hAnsi="Arial"/>
          <w:sz w:val="21"/>
        </w:rPr>
        <w:t xml:space="preserve"> </w:t>
      </w:r>
      <w:r w:rsidRPr="00D50409">
        <w:rPr>
          <w:rFonts w:ascii="Arial" w:hAnsi="Arial"/>
          <w:sz w:val="21"/>
        </w:rPr>
        <w:t xml:space="preserve">und Behältern für Lebensmittel, Haushaltspflege- und Kosmetikprodukte sowie Öle und Schmierstoffe fertigt das Unternehmen vor allem PET-Preforms für die Getränkeindustrie. </w:t>
      </w:r>
    </w:p>
    <w:p w14:paraId="57E13814" w14:textId="77777777" w:rsidR="00B87805" w:rsidRPr="00D50409" w:rsidRDefault="00B87805" w:rsidP="001200C8">
      <w:pPr>
        <w:spacing w:after="0" w:line="280" w:lineRule="exact"/>
        <w:rPr>
          <w:rFonts w:ascii="Arial" w:hAnsi="Arial"/>
          <w:sz w:val="21"/>
        </w:rPr>
      </w:pPr>
    </w:p>
    <w:p w14:paraId="71FA763C" w14:textId="45197191" w:rsidR="00B87805" w:rsidRPr="00D50409" w:rsidRDefault="006136CF" w:rsidP="001200C8">
      <w:pPr>
        <w:spacing w:after="0" w:line="280" w:lineRule="exact"/>
        <w:rPr>
          <w:rFonts w:ascii="Arial" w:hAnsi="Arial"/>
          <w:sz w:val="21"/>
        </w:rPr>
      </w:pPr>
      <w:r w:rsidRPr="00D50409">
        <w:rPr>
          <w:rFonts w:ascii="Arial" w:hAnsi="Arial"/>
          <w:sz w:val="21"/>
        </w:rPr>
        <w:t>„</w:t>
      </w:r>
      <w:r w:rsidR="00F530DE" w:rsidRPr="00D50409">
        <w:rPr>
          <w:rFonts w:ascii="Arial" w:hAnsi="Arial"/>
          <w:sz w:val="21"/>
        </w:rPr>
        <w:t>Mit</w:t>
      </w:r>
      <w:r w:rsidRPr="00D50409">
        <w:rPr>
          <w:rFonts w:ascii="Arial" w:hAnsi="Arial"/>
          <w:sz w:val="21"/>
        </w:rPr>
        <w:t xml:space="preserve"> diese</w:t>
      </w:r>
      <w:r w:rsidR="00F530DE" w:rsidRPr="00D50409">
        <w:rPr>
          <w:rFonts w:ascii="Arial" w:hAnsi="Arial"/>
          <w:sz w:val="21"/>
        </w:rPr>
        <w:t>m</w:t>
      </w:r>
      <w:r w:rsidRPr="00D50409">
        <w:rPr>
          <w:rFonts w:ascii="Arial" w:hAnsi="Arial"/>
          <w:sz w:val="21"/>
        </w:rPr>
        <w:t xml:space="preserve"> strategischen Schritt stärkt ALPLA die Präsenz in Südosteuropa, fördert die regionale Wertschöpfung und kann gezielt auf die wachsende Nachfrage reagieren. Dadurch profitieren</w:t>
      </w:r>
      <w:r w:rsidR="00F530DE" w:rsidRPr="00D50409">
        <w:rPr>
          <w:rFonts w:ascii="Arial" w:hAnsi="Arial"/>
          <w:sz w:val="21"/>
        </w:rPr>
        <w:t xml:space="preserve"> sowohl</w:t>
      </w:r>
      <w:r w:rsidRPr="00D50409">
        <w:rPr>
          <w:rFonts w:ascii="Arial" w:hAnsi="Arial"/>
          <w:sz w:val="21"/>
        </w:rPr>
        <w:t xml:space="preserve"> lokale als auch internationale Kunden </w:t>
      </w:r>
      <w:r w:rsidR="00F530DE" w:rsidRPr="00D50409">
        <w:rPr>
          <w:rFonts w:ascii="Arial" w:hAnsi="Arial"/>
          <w:sz w:val="21"/>
        </w:rPr>
        <w:t xml:space="preserve">gleichermaßen </w:t>
      </w:r>
      <w:r w:rsidRPr="00D50409">
        <w:rPr>
          <w:rFonts w:ascii="Arial" w:hAnsi="Arial"/>
          <w:sz w:val="21"/>
        </w:rPr>
        <w:t>von hochwertigen Verschlusslösungen und kurzen Lieferwegen</w:t>
      </w:r>
      <w:r w:rsidR="003B60BA" w:rsidRPr="00D50409">
        <w:rPr>
          <w:rFonts w:ascii="Arial" w:hAnsi="Arial"/>
          <w:sz w:val="21"/>
        </w:rPr>
        <w:t>“</w:t>
      </w:r>
      <w:r w:rsidR="00B87805" w:rsidRPr="00D50409">
        <w:rPr>
          <w:rFonts w:ascii="Arial" w:hAnsi="Arial"/>
          <w:sz w:val="21"/>
        </w:rPr>
        <w:t>, sagt Rainer Widmar,</w:t>
      </w:r>
      <w:r w:rsidR="00F037BF" w:rsidRPr="00D50409">
        <w:rPr>
          <w:rFonts w:ascii="Arial" w:hAnsi="Arial"/>
          <w:sz w:val="21"/>
        </w:rPr>
        <w:t xml:space="preserve"> ALPLA</w:t>
      </w:r>
      <w:r w:rsidRPr="00D50409">
        <w:rPr>
          <w:rFonts w:ascii="Arial" w:hAnsi="Arial"/>
          <w:sz w:val="21"/>
        </w:rPr>
        <w:t xml:space="preserve"> </w:t>
      </w:r>
      <w:r w:rsidR="00F037BF" w:rsidRPr="00D50409">
        <w:rPr>
          <w:rFonts w:ascii="Arial" w:hAnsi="Arial"/>
          <w:sz w:val="21"/>
        </w:rPr>
        <w:t>Managing Director Central and Eastern Europe.</w:t>
      </w:r>
    </w:p>
    <w:p w14:paraId="106F6232" w14:textId="77777777" w:rsidR="003F548F" w:rsidRPr="00D50409" w:rsidRDefault="003F548F" w:rsidP="001200C8">
      <w:pPr>
        <w:spacing w:after="0" w:line="280" w:lineRule="exact"/>
        <w:rPr>
          <w:rFonts w:ascii="Arial" w:hAnsi="Arial"/>
          <w:sz w:val="21"/>
        </w:rPr>
      </w:pPr>
    </w:p>
    <w:p w14:paraId="694C8012" w14:textId="6610EB4C" w:rsidR="001200C8" w:rsidRPr="00D50409" w:rsidRDefault="001200C8" w:rsidP="001200C8">
      <w:pPr>
        <w:spacing w:after="0" w:line="280" w:lineRule="exact"/>
        <w:rPr>
          <w:rFonts w:ascii="Arial" w:hAnsi="Arial"/>
          <w:sz w:val="21"/>
        </w:rPr>
      </w:pPr>
      <w:r w:rsidRPr="00D50409">
        <w:rPr>
          <w:rFonts w:ascii="Arial" w:hAnsi="Arial"/>
          <w:sz w:val="21"/>
        </w:rPr>
        <w:t xml:space="preserve">Der Ausbau der </w:t>
      </w:r>
      <w:r w:rsidR="00F530DE" w:rsidRPr="00D50409">
        <w:rPr>
          <w:rFonts w:ascii="Arial" w:hAnsi="Arial"/>
          <w:sz w:val="21"/>
        </w:rPr>
        <w:t xml:space="preserve">Formpress- und </w:t>
      </w:r>
      <w:r w:rsidRPr="00D50409">
        <w:rPr>
          <w:rFonts w:ascii="Arial" w:hAnsi="Arial"/>
          <w:sz w:val="21"/>
        </w:rPr>
        <w:t>Spritzguss</w:t>
      </w:r>
      <w:r w:rsidR="00F530DE" w:rsidRPr="00D50409">
        <w:rPr>
          <w:rFonts w:ascii="Arial" w:hAnsi="Arial"/>
          <w:sz w:val="21"/>
        </w:rPr>
        <w:t>a</w:t>
      </w:r>
      <w:r w:rsidRPr="00D50409">
        <w:rPr>
          <w:rFonts w:ascii="Arial" w:hAnsi="Arial"/>
          <w:sz w:val="21"/>
        </w:rPr>
        <w:t>ktivität</w:t>
      </w:r>
      <w:r w:rsidR="003F548F" w:rsidRPr="00D50409">
        <w:rPr>
          <w:rFonts w:ascii="Arial" w:hAnsi="Arial"/>
          <w:sz w:val="21"/>
        </w:rPr>
        <w:t>en</w:t>
      </w:r>
      <w:r w:rsidRPr="00D50409">
        <w:rPr>
          <w:rFonts w:ascii="Arial" w:hAnsi="Arial"/>
          <w:sz w:val="21"/>
        </w:rPr>
        <w:t xml:space="preserve"> </w:t>
      </w:r>
      <w:r w:rsidR="00D13B90" w:rsidRPr="00D50409">
        <w:rPr>
          <w:rFonts w:ascii="Arial" w:hAnsi="Arial"/>
          <w:sz w:val="21"/>
        </w:rPr>
        <w:t xml:space="preserve">von ALPLA </w:t>
      </w:r>
      <w:r w:rsidRPr="00D50409">
        <w:rPr>
          <w:rFonts w:ascii="Arial" w:hAnsi="Arial"/>
          <w:sz w:val="21"/>
        </w:rPr>
        <w:t xml:space="preserve">ist ein klares Signal an den Markt. „Wir wollen unsere Stärken als Systemanbieter voll ausspielen und mit innovativen Lösungen punkten. </w:t>
      </w:r>
      <w:r w:rsidR="003F548F" w:rsidRPr="00D50409">
        <w:rPr>
          <w:rFonts w:ascii="Arial" w:hAnsi="Arial"/>
          <w:sz w:val="21"/>
        </w:rPr>
        <w:t xml:space="preserve">So </w:t>
      </w:r>
      <w:r w:rsidR="00D13B90" w:rsidRPr="00D50409">
        <w:rPr>
          <w:rFonts w:ascii="Arial" w:hAnsi="Arial"/>
          <w:sz w:val="21"/>
        </w:rPr>
        <w:t>biete</w:t>
      </w:r>
      <w:r w:rsidR="003F548F" w:rsidRPr="00D50409">
        <w:rPr>
          <w:rFonts w:ascii="Arial" w:hAnsi="Arial"/>
          <w:sz w:val="21"/>
        </w:rPr>
        <w:t xml:space="preserve">n wir </w:t>
      </w:r>
      <w:r w:rsidR="00D13B90" w:rsidRPr="00D50409">
        <w:rPr>
          <w:rFonts w:ascii="Arial" w:hAnsi="Arial"/>
          <w:sz w:val="21"/>
        </w:rPr>
        <w:t xml:space="preserve">einen </w:t>
      </w:r>
      <w:r w:rsidR="003F548F" w:rsidRPr="00D50409">
        <w:rPr>
          <w:rFonts w:ascii="Arial" w:hAnsi="Arial"/>
          <w:sz w:val="21"/>
        </w:rPr>
        <w:t>erstklassigen und zuverlässigen Service</w:t>
      </w:r>
      <w:r w:rsidRPr="00D50409">
        <w:rPr>
          <w:rFonts w:ascii="Arial" w:hAnsi="Arial"/>
          <w:sz w:val="21"/>
        </w:rPr>
        <w:t xml:space="preserve"> vom Design bis zu</w:t>
      </w:r>
      <w:r w:rsidR="003F548F" w:rsidRPr="00D50409">
        <w:rPr>
          <w:rFonts w:ascii="Arial" w:hAnsi="Arial"/>
          <w:sz w:val="21"/>
        </w:rPr>
        <w:t>r</w:t>
      </w:r>
      <w:r w:rsidRPr="00D50409">
        <w:rPr>
          <w:rFonts w:ascii="Arial" w:hAnsi="Arial"/>
          <w:sz w:val="21"/>
        </w:rPr>
        <w:t xml:space="preserve"> Gesamtverpackung“, </w:t>
      </w:r>
      <w:r w:rsidR="003F548F" w:rsidRPr="00D50409">
        <w:rPr>
          <w:rFonts w:ascii="Arial" w:hAnsi="Arial"/>
          <w:sz w:val="21"/>
        </w:rPr>
        <w:t>erklärt</w:t>
      </w:r>
      <w:r w:rsidRPr="00D50409">
        <w:rPr>
          <w:rFonts w:ascii="Arial" w:hAnsi="Arial"/>
          <w:sz w:val="21"/>
        </w:rPr>
        <w:t xml:space="preserve"> Michael Feltes, Managing Director der Spritzguss-Division ALPLAinject.</w:t>
      </w:r>
    </w:p>
    <w:p w14:paraId="61588D9D" w14:textId="77777777" w:rsidR="003F548F" w:rsidRPr="00D50409" w:rsidRDefault="003F548F" w:rsidP="001200C8">
      <w:pPr>
        <w:spacing w:after="0" w:line="280" w:lineRule="exact"/>
        <w:rPr>
          <w:rFonts w:ascii="Arial" w:hAnsi="Arial"/>
          <w:sz w:val="21"/>
        </w:rPr>
      </w:pPr>
    </w:p>
    <w:p w14:paraId="6E31B061" w14:textId="0A8DEDF6" w:rsidR="003F548F" w:rsidRPr="00D50409" w:rsidRDefault="003F548F" w:rsidP="003F548F">
      <w:pPr>
        <w:spacing w:after="0" w:line="280" w:lineRule="exact"/>
        <w:rPr>
          <w:rFonts w:ascii="Arial" w:hAnsi="Arial"/>
          <w:sz w:val="21"/>
        </w:rPr>
      </w:pPr>
      <w:r w:rsidRPr="00D50409">
        <w:rPr>
          <w:rFonts w:ascii="Arial" w:hAnsi="Arial"/>
          <w:sz w:val="21"/>
        </w:rPr>
        <w:t xml:space="preserve">Die </w:t>
      </w:r>
      <w:r w:rsidR="00B87805" w:rsidRPr="00D50409">
        <w:rPr>
          <w:rFonts w:ascii="Arial" w:hAnsi="Arial"/>
          <w:sz w:val="21"/>
        </w:rPr>
        <w:t>Transaktion</w:t>
      </w:r>
      <w:r w:rsidR="003B60BA" w:rsidRPr="00D50409">
        <w:rPr>
          <w:rFonts w:ascii="Arial" w:hAnsi="Arial"/>
          <w:sz w:val="21"/>
        </w:rPr>
        <w:t xml:space="preserve"> </w:t>
      </w:r>
      <w:r w:rsidRPr="00D50409">
        <w:rPr>
          <w:rFonts w:ascii="Arial" w:hAnsi="Arial"/>
          <w:sz w:val="21"/>
        </w:rPr>
        <w:t xml:space="preserve">wurde am </w:t>
      </w:r>
      <w:r w:rsidR="00C95921" w:rsidRPr="00D50409">
        <w:rPr>
          <w:rFonts w:ascii="Arial" w:hAnsi="Arial"/>
          <w:sz w:val="21"/>
        </w:rPr>
        <w:t>1</w:t>
      </w:r>
      <w:r w:rsidRPr="00D50409">
        <w:rPr>
          <w:rFonts w:ascii="Arial" w:hAnsi="Arial"/>
          <w:sz w:val="21"/>
        </w:rPr>
        <w:t xml:space="preserve">. November 2025 </w:t>
      </w:r>
      <w:r w:rsidR="00C95921" w:rsidRPr="00D50409">
        <w:rPr>
          <w:rFonts w:ascii="Arial" w:hAnsi="Arial"/>
          <w:sz w:val="21"/>
        </w:rPr>
        <w:t xml:space="preserve">nach der rechtlichen und behördlichen Genehmigung abgeschlossen. </w:t>
      </w:r>
      <w:r w:rsidRPr="00D50409">
        <w:rPr>
          <w:rFonts w:ascii="Arial" w:hAnsi="Arial"/>
          <w:sz w:val="21"/>
        </w:rPr>
        <w:t>Über die Details der Transaktion wurde zwischen den Parteien Stillschweigen vereinbart.</w:t>
      </w:r>
    </w:p>
    <w:p w14:paraId="77A080A1" w14:textId="77777777" w:rsidR="003F548F" w:rsidRPr="00D50409" w:rsidRDefault="003F548F" w:rsidP="003F548F">
      <w:pPr>
        <w:spacing w:after="0" w:line="280" w:lineRule="exact"/>
        <w:rPr>
          <w:rFonts w:ascii="Arial" w:hAnsi="Arial"/>
          <w:sz w:val="21"/>
        </w:rPr>
      </w:pPr>
    </w:p>
    <w:p w14:paraId="75A21034" w14:textId="77777777" w:rsidR="003F548F" w:rsidRPr="00D50409" w:rsidRDefault="003F548F" w:rsidP="00D818E9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35E7A300" w14:textId="77777777" w:rsidR="00430BDF" w:rsidRPr="00D50409" w:rsidRDefault="00430BDF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</w:p>
    <w:p w14:paraId="6FFFE3DB" w14:textId="4E267F1F" w:rsidR="00A517D8" w:rsidRPr="00D50409" w:rsidRDefault="00A517D8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  <w:r w:rsidRPr="00D50409">
        <w:rPr>
          <w:rFonts w:ascii="Arial" w:hAnsi="Arial" w:cs="Arial"/>
          <w:b/>
          <w:bCs/>
          <w:sz w:val="21"/>
          <w:szCs w:val="21"/>
        </w:rPr>
        <w:t>Über die ALPLA Group</w:t>
      </w:r>
      <w:r w:rsidR="00FD6870" w:rsidRPr="00D50409">
        <w:rPr>
          <w:rFonts w:ascii="Arial" w:hAnsi="Arial" w:cs="Arial"/>
          <w:b/>
          <w:bCs/>
          <w:sz w:val="21"/>
          <w:szCs w:val="21"/>
        </w:rPr>
        <w:br/>
      </w:r>
      <w:r w:rsidRPr="00D50409">
        <w:rPr>
          <w:rFonts w:ascii="Arial" w:hAnsi="Arial" w:cs="Arial"/>
          <w:sz w:val="21"/>
          <w:szCs w:val="21"/>
        </w:rPr>
        <w:t xml:space="preserve">ALPLA zählt zu den weltweit führenden Unternehmen für die Herstellung und Wiederverwertung von Kunststoffverpackungen. </w:t>
      </w:r>
      <w:r w:rsidR="00CC197E" w:rsidRPr="00D50409">
        <w:rPr>
          <w:rFonts w:ascii="Arial" w:hAnsi="Arial" w:cs="Arial"/>
          <w:sz w:val="21"/>
          <w:szCs w:val="21"/>
        </w:rPr>
        <w:t>Über</w:t>
      </w:r>
      <w:r w:rsidRPr="00D50409">
        <w:rPr>
          <w:rFonts w:ascii="Arial" w:hAnsi="Arial" w:cs="Arial"/>
          <w:sz w:val="21"/>
          <w:szCs w:val="21"/>
        </w:rPr>
        <w:t xml:space="preserve"> 2</w:t>
      </w:r>
      <w:r w:rsidR="00332455" w:rsidRPr="00D50409">
        <w:rPr>
          <w:rFonts w:ascii="Arial" w:hAnsi="Arial" w:cs="Arial"/>
          <w:sz w:val="21"/>
          <w:szCs w:val="21"/>
        </w:rPr>
        <w:t>4</w:t>
      </w:r>
      <w:r w:rsidRPr="00D50409">
        <w:rPr>
          <w:rFonts w:ascii="Arial" w:hAnsi="Arial" w:cs="Arial"/>
          <w:sz w:val="21"/>
          <w:szCs w:val="21"/>
        </w:rPr>
        <w:t>.</w:t>
      </w:r>
      <w:r w:rsidR="00CC197E" w:rsidRPr="00D50409">
        <w:rPr>
          <w:rFonts w:ascii="Arial" w:hAnsi="Arial" w:cs="Arial"/>
          <w:sz w:val="21"/>
          <w:szCs w:val="21"/>
        </w:rPr>
        <w:t>000</w:t>
      </w:r>
      <w:r w:rsidRPr="00D50409">
        <w:rPr>
          <w:rFonts w:ascii="Arial" w:hAnsi="Arial" w:cs="Arial"/>
          <w:sz w:val="21"/>
          <w:szCs w:val="21"/>
        </w:rPr>
        <w:t xml:space="preserve"> MitarbeiterInnen produzieren an </w:t>
      </w:r>
      <w:r w:rsidR="005D4C00" w:rsidRPr="00D50409">
        <w:rPr>
          <w:rFonts w:ascii="Arial" w:hAnsi="Arial" w:cs="Arial"/>
          <w:sz w:val="21"/>
          <w:szCs w:val="21"/>
        </w:rPr>
        <w:t>20</w:t>
      </w:r>
      <w:r w:rsidR="00C52178" w:rsidRPr="00D50409">
        <w:rPr>
          <w:rFonts w:ascii="Arial" w:hAnsi="Arial" w:cs="Arial"/>
          <w:sz w:val="21"/>
          <w:szCs w:val="21"/>
        </w:rPr>
        <w:t>0</w:t>
      </w:r>
      <w:r w:rsidRPr="00D50409">
        <w:rPr>
          <w:rFonts w:ascii="Arial" w:hAnsi="Arial" w:cs="Arial"/>
          <w:sz w:val="21"/>
          <w:szCs w:val="21"/>
        </w:rPr>
        <w:t xml:space="preserve"> Standorten in 4</w:t>
      </w:r>
      <w:r w:rsidR="002B7498" w:rsidRPr="00D50409">
        <w:rPr>
          <w:rFonts w:ascii="Arial" w:hAnsi="Arial" w:cs="Arial"/>
          <w:sz w:val="21"/>
          <w:szCs w:val="21"/>
        </w:rPr>
        <w:t>6</w:t>
      </w:r>
      <w:r w:rsidRPr="00D50409">
        <w:rPr>
          <w:rFonts w:ascii="Arial" w:hAnsi="Arial" w:cs="Arial"/>
          <w:sz w:val="21"/>
          <w:szCs w:val="21"/>
        </w:rPr>
        <w:t xml:space="preserve"> Ländern </w:t>
      </w:r>
      <w:r w:rsidR="00174103" w:rsidRPr="00D50409">
        <w:rPr>
          <w:rFonts w:ascii="Arial" w:hAnsi="Arial" w:cs="Arial"/>
          <w:sz w:val="21"/>
          <w:szCs w:val="21"/>
        </w:rPr>
        <w:t xml:space="preserve">weltweit </w:t>
      </w:r>
      <w:r w:rsidRPr="00D50409">
        <w:rPr>
          <w:rFonts w:ascii="Arial" w:hAnsi="Arial" w:cs="Arial"/>
          <w:sz w:val="21"/>
          <w:szCs w:val="21"/>
        </w:rPr>
        <w:t>maßgeschneiderte Verpackungssysteme, Flaschen, Verschlüsse und Spritzgussteile. Die Anwendungsbereiche der Qualitätsverpackungen sind vielfältig: Nahrungsmittel und Getränke, Kosmetik- und Pflegeprodukte, Haushaltsreiniger, Wasch- und Putzmittel, Arzneimittel, Motoröl und Schmiermittel.</w:t>
      </w:r>
    </w:p>
    <w:p w14:paraId="46D5331B" w14:textId="77777777" w:rsidR="00A517D8" w:rsidRPr="00D50409" w:rsidRDefault="00A517D8" w:rsidP="00A517D8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D76D95D" w14:textId="4D1117F8" w:rsidR="00FE52F8" w:rsidRPr="00D50409" w:rsidRDefault="00A517D8" w:rsidP="00A517D8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D50409">
        <w:rPr>
          <w:rFonts w:ascii="Arial" w:hAnsi="Arial" w:cs="Arial"/>
          <w:sz w:val="21"/>
          <w:szCs w:val="21"/>
        </w:rPr>
        <w:t xml:space="preserve">ALPLA betreibt Recyclinganlagen für PET und HDPE in Österreich, Deutschland, Polen, Mexiko, Italien, Spanien, </w:t>
      </w:r>
      <w:r w:rsidR="008C05AE" w:rsidRPr="00D50409">
        <w:rPr>
          <w:rFonts w:ascii="Arial" w:hAnsi="Arial" w:cs="Arial"/>
          <w:sz w:val="21"/>
          <w:szCs w:val="21"/>
        </w:rPr>
        <w:t xml:space="preserve">Südafrika, </w:t>
      </w:r>
      <w:r w:rsidRPr="00D50409">
        <w:rPr>
          <w:rFonts w:ascii="Arial" w:hAnsi="Arial" w:cs="Arial"/>
          <w:sz w:val="21"/>
          <w:szCs w:val="21"/>
        </w:rPr>
        <w:t>Rumänien</w:t>
      </w:r>
      <w:r w:rsidR="009B6714" w:rsidRPr="00D50409">
        <w:rPr>
          <w:rFonts w:ascii="Arial" w:hAnsi="Arial" w:cs="Arial"/>
          <w:sz w:val="21"/>
          <w:szCs w:val="21"/>
        </w:rPr>
        <w:t xml:space="preserve">, </w:t>
      </w:r>
      <w:r w:rsidRPr="00D50409">
        <w:rPr>
          <w:rFonts w:ascii="Arial" w:hAnsi="Arial" w:cs="Arial"/>
          <w:sz w:val="21"/>
          <w:szCs w:val="21"/>
        </w:rPr>
        <w:t>Thailand</w:t>
      </w:r>
      <w:r w:rsidR="009B6714" w:rsidRPr="00D50409">
        <w:rPr>
          <w:rFonts w:ascii="Arial" w:hAnsi="Arial" w:cs="Arial"/>
          <w:sz w:val="21"/>
          <w:szCs w:val="21"/>
        </w:rPr>
        <w:t xml:space="preserve"> und Brasilien</w:t>
      </w:r>
      <w:r w:rsidRPr="00D50409">
        <w:rPr>
          <w:rFonts w:ascii="Arial" w:hAnsi="Arial" w:cs="Arial"/>
          <w:sz w:val="21"/>
          <w:szCs w:val="21"/>
        </w:rPr>
        <w:t>. Weitere Projekte befinden sich in Umsetzung.</w:t>
      </w:r>
    </w:p>
    <w:p w14:paraId="465EC61D" w14:textId="1B524B18" w:rsidR="00FE52F8" w:rsidRPr="00D50409" w:rsidRDefault="00430BDF" w:rsidP="00A517D8">
      <w:pPr>
        <w:spacing w:after="0" w:line="276" w:lineRule="auto"/>
      </w:pPr>
      <w:hyperlink r:id="rId8" w:history="1">
        <w:r w:rsidRPr="00D50409">
          <w:rPr>
            <w:rStyle w:val="Hyperlink"/>
            <w:rFonts w:ascii="Arial" w:hAnsi="Arial" w:cs="Arial"/>
            <w:color w:val="auto"/>
            <w:sz w:val="21"/>
            <w:szCs w:val="21"/>
          </w:rPr>
          <w:t>www.alpla.com</w:t>
        </w:r>
      </w:hyperlink>
    </w:p>
    <w:p w14:paraId="3C14B12F" w14:textId="77777777" w:rsidR="00F0286A" w:rsidRPr="00D50409" w:rsidRDefault="00F0286A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</w:p>
    <w:p w14:paraId="77D0A389" w14:textId="77777777" w:rsidR="00A37BA0" w:rsidRPr="00D50409" w:rsidRDefault="00A37BA0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</w:p>
    <w:p w14:paraId="27047A0D" w14:textId="77777777" w:rsidR="00A37BA0" w:rsidRPr="00D50409" w:rsidRDefault="00A37BA0" w:rsidP="00A517D8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509F368" w14:textId="19FF910C" w:rsidR="008C05AE" w:rsidRPr="00D50409" w:rsidRDefault="00B019FE" w:rsidP="008C05AE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D50409">
        <w:rPr>
          <w:rFonts w:ascii="Arial" w:hAnsi="Arial" w:cs="Arial"/>
          <w:b/>
          <w:bCs/>
          <w:sz w:val="21"/>
          <w:szCs w:val="21"/>
        </w:rPr>
        <w:t>Bildtext</w:t>
      </w:r>
      <w:r w:rsidR="000213BA" w:rsidRPr="00D50409">
        <w:rPr>
          <w:rFonts w:ascii="Arial" w:hAnsi="Arial" w:cs="Arial"/>
          <w:b/>
          <w:bCs/>
          <w:sz w:val="21"/>
          <w:szCs w:val="21"/>
        </w:rPr>
        <w:t>e</w:t>
      </w:r>
      <w:r w:rsidR="00A517D8" w:rsidRPr="00D50409">
        <w:rPr>
          <w:rFonts w:ascii="Arial" w:hAnsi="Arial" w:cs="Arial"/>
          <w:sz w:val="21"/>
          <w:szCs w:val="21"/>
        </w:rPr>
        <w:br/>
      </w:r>
      <w:r w:rsidR="008C05AE" w:rsidRPr="00D50409">
        <w:rPr>
          <w:rFonts w:ascii="Arial" w:hAnsi="Arial" w:cs="Arial"/>
          <w:sz w:val="21"/>
          <w:szCs w:val="21"/>
        </w:rPr>
        <w:t>ALPLA_</w:t>
      </w:r>
      <w:r w:rsidR="004913D9" w:rsidRPr="00D50409">
        <w:rPr>
          <w:rFonts w:ascii="Arial" w:hAnsi="Arial" w:cs="Arial"/>
          <w:sz w:val="21"/>
          <w:szCs w:val="21"/>
        </w:rPr>
        <w:t>Closures</w:t>
      </w:r>
      <w:r w:rsidR="008C05AE" w:rsidRPr="00D50409">
        <w:rPr>
          <w:rFonts w:ascii="Arial" w:hAnsi="Arial" w:cs="Arial"/>
          <w:sz w:val="21"/>
          <w:szCs w:val="21"/>
        </w:rPr>
        <w:t xml:space="preserve">.jpg: </w:t>
      </w:r>
      <w:r w:rsidR="002D24D1" w:rsidRPr="00D50409">
        <w:rPr>
          <w:rFonts w:ascii="Arial" w:hAnsi="Arial" w:cs="Arial"/>
          <w:sz w:val="21"/>
          <w:szCs w:val="21"/>
        </w:rPr>
        <w:t xml:space="preserve">Verpackungsspezialist ALPLA </w:t>
      </w:r>
      <w:r w:rsidR="00F037BF" w:rsidRPr="00D50409">
        <w:rPr>
          <w:rFonts w:ascii="Arial" w:hAnsi="Arial" w:cs="Arial"/>
          <w:sz w:val="21"/>
          <w:szCs w:val="21"/>
        </w:rPr>
        <w:t>erweiter</w:t>
      </w:r>
      <w:r w:rsidR="003B60BA" w:rsidRPr="00D50409">
        <w:rPr>
          <w:rFonts w:ascii="Arial" w:hAnsi="Arial" w:cs="Arial"/>
          <w:sz w:val="21"/>
          <w:szCs w:val="21"/>
        </w:rPr>
        <w:t>t</w:t>
      </w:r>
      <w:r w:rsidR="00F037BF" w:rsidRPr="00D50409">
        <w:rPr>
          <w:rFonts w:ascii="Arial" w:hAnsi="Arial" w:cs="Arial"/>
          <w:sz w:val="21"/>
          <w:szCs w:val="21"/>
        </w:rPr>
        <w:t xml:space="preserve"> ab sofort</w:t>
      </w:r>
      <w:r w:rsidR="002D24D1" w:rsidRPr="00D50409">
        <w:rPr>
          <w:rFonts w:ascii="Arial" w:hAnsi="Arial" w:cs="Arial"/>
          <w:sz w:val="21"/>
          <w:szCs w:val="21"/>
        </w:rPr>
        <w:t xml:space="preserve"> in Serbien </w:t>
      </w:r>
      <w:r w:rsidR="00F037BF" w:rsidRPr="00D50409">
        <w:rPr>
          <w:rFonts w:ascii="Arial" w:hAnsi="Arial" w:cs="Arial"/>
          <w:sz w:val="21"/>
          <w:szCs w:val="21"/>
        </w:rPr>
        <w:t xml:space="preserve">die Produktion </w:t>
      </w:r>
      <w:r w:rsidR="00962F9E" w:rsidRPr="00D50409">
        <w:rPr>
          <w:rFonts w:ascii="Arial" w:hAnsi="Arial" w:cs="Arial"/>
          <w:sz w:val="21"/>
          <w:szCs w:val="21"/>
        </w:rPr>
        <w:t xml:space="preserve">und das Sortiment </w:t>
      </w:r>
      <w:r w:rsidR="002D24D1" w:rsidRPr="00D50409">
        <w:rPr>
          <w:rFonts w:ascii="Arial" w:hAnsi="Arial" w:cs="Arial"/>
          <w:sz w:val="21"/>
          <w:szCs w:val="21"/>
        </w:rPr>
        <w:t>hochwertige</w:t>
      </w:r>
      <w:r w:rsidR="00F037BF" w:rsidRPr="00D50409">
        <w:rPr>
          <w:rFonts w:ascii="Arial" w:hAnsi="Arial" w:cs="Arial"/>
          <w:sz w:val="21"/>
          <w:szCs w:val="21"/>
        </w:rPr>
        <w:t>r</w:t>
      </w:r>
      <w:r w:rsidR="002D24D1" w:rsidRPr="00D50409">
        <w:rPr>
          <w:rFonts w:ascii="Arial" w:hAnsi="Arial" w:cs="Arial"/>
          <w:sz w:val="21"/>
          <w:szCs w:val="21"/>
        </w:rPr>
        <w:t xml:space="preserve"> Verschlüsse aus Kunststoff.</w:t>
      </w:r>
    </w:p>
    <w:p w14:paraId="7F89134C" w14:textId="77777777" w:rsidR="00313F68" w:rsidRPr="00D50409" w:rsidRDefault="00313F68" w:rsidP="00313F68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50303749" w14:textId="3DD7301B" w:rsidR="00583405" w:rsidRPr="00D50409" w:rsidRDefault="00D76804" w:rsidP="002D24D1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D50409">
        <w:rPr>
          <w:rFonts w:ascii="Arial" w:hAnsi="Arial"/>
          <w:sz w:val="21"/>
        </w:rPr>
        <w:t>ALPLA_</w:t>
      </w:r>
      <w:r w:rsidR="004913D9" w:rsidRPr="00D50409">
        <w:rPr>
          <w:rFonts w:ascii="Arial" w:hAnsi="Arial"/>
          <w:sz w:val="21"/>
        </w:rPr>
        <w:t>Miroslav-Mickovic</w:t>
      </w:r>
      <w:r w:rsidRPr="00D50409">
        <w:rPr>
          <w:rFonts w:ascii="Arial" w:hAnsi="Arial"/>
          <w:sz w:val="21"/>
        </w:rPr>
        <w:t xml:space="preserve">.jpg: </w:t>
      </w:r>
      <w:r w:rsidR="002D24D1" w:rsidRPr="00D50409">
        <w:rPr>
          <w:rFonts w:ascii="Arial" w:hAnsi="Arial" w:cs="Arial"/>
          <w:sz w:val="21"/>
          <w:szCs w:val="21"/>
        </w:rPr>
        <w:t xml:space="preserve">Miroslav Micković ist General Manager </w:t>
      </w:r>
      <w:r w:rsidR="00D13B90" w:rsidRPr="00D50409">
        <w:rPr>
          <w:rFonts w:ascii="Arial" w:hAnsi="Arial" w:cs="Arial"/>
          <w:sz w:val="21"/>
          <w:szCs w:val="21"/>
        </w:rPr>
        <w:t>bei</w:t>
      </w:r>
      <w:r w:rsidR="002D24D1" w:rsidRPr="00D50409">
        <w:rPr>
          <w:rFonts w:ascii="Arial" w:hAnsi="Arial" w:cs="Arial"/>
          <w:sz w:val="21"/>
          <w:szCs w:val="21"/>
        </w:rPr>
        <w:t xml:space="preserve"> ALPLA in Serbien. </w:t>
      </w:r>
    </w:p>
    <w:p w14:paraId="43DA831B" w14:textId="64C5CEA6" w:rsidR="00D76804" w:rsidRPr="00D50409" w:rsidRDefault="00D76804" w:rsidP="00313F68">
      <w:pPr>
        <w:spacing w:after="0" w:line="280" w:lineRule="exact"/>
        <w:rPr>
          <w:rFonts w:ascii="Arial" w:hAnsi="Arial"/>
          <w:sz w:val="21"/>
        </w:rPr>
      </w:pPr>
    </w:p>
    <w:p w14:paraId="1BF66AB3" w14:textId="1857AC60" w:rsidR="008F6623" w:rsidRPr="00D50409" w:rsidRDefault="00521305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D50409">
        <w:rPr>
          <w:rFonts w:ascii="Arial" w:hAnsi="Arial" w:cs="Arial"/>
          <w:sz w:val="21"/>
          <w:szCs w:val="21"/>
        </w:rPr>
        <w:t>Foto</w:t>
      </w:r>
      <w:r w:rsidR="002B306E" w:rsidRPr="00D50409">
        <w:rPr>
          <w:rFonts w:ascii="Arial" w:hAnsi="Arial" w:cs="Arial"/>
          <w:sz w:val="21"/>
          <w:szCs w:val="21"/>
        </w:rPr>
        <w:t>s</w:t>
      </w:r>
      <w:r w:rsidR="00B019FE" w:rsidRPr="00D50409">
        <w:rPr>
          <w:rFonts w:ascii="Arial" w:hAnsi="Arial" w:cs="Arial"/>
          <w:sz w:val="21"/>
          <w:szCs w:val="21"/>
        </w:rPr>
        <w:t xml:space="preserve">: ALPLA. </w:t>
      </w:r>
      <w:r w:rsidRPr="00D50409">
        <w:rPr>
          <w:rFonts w:ascii="Arial" w:hAnsi="Arial" w:cs="Arial"/>
          <w:sz w:val="21"/>
          <w:szCs w:val="21"/>
        </w:rPr>
        <w:t>Nutzung</w:t>
      </w:r>
      <w:r w:rsidR="00B019FE" w:rsidRPr="00D50409">
        <w:rPr>
          <w:rFonts w:ascii="Arial" w:hAnsi="Arial" w:cs="Arial"/>
          <w:sz w:val="21"/>
          <w:szCs w:val="21"/>
        </w:rPr>
        <w:t xml:space="preserve"> honorarfrei zur Berichterstattung über ALPLA. Angabe des Bildnachweises ist verpflichtend.</w:t>
      </w:r>
    </w:p>
    <w:p w14:paraId="3779B4E2" w14:textId="77777777" w:rsidR="00FE52F8" w:rsidRPr="00D50409" w:rsidRDefault="00FE52F8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ECE5DD6" w14:textId="77777777" w:rsidR="00FE52F8" w:rsidRPr="00D50409" w:rsidRDefault="00FE52F8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11AFFEB" w14:textId="77777777" w:rsidR="00FE52F8" w:rsidRPr="00D50409" w:rsidRDefault="00FE52F8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3725D444" w14:textId="00D13493" w:rsidR="00FD6870" w:rsidRPr="00D50409" w:rsidRDefault="00B019FE" w:rsidP="00B35FCF">
      <w:pPr>
        <w:spacing w:after="0" w:line="276" w:lineRule="auto"/>
        <w:rPr>
          <w:rFonts w:ascii="Arial" w:hAnsi="Arial"/>
          <w:sz w:val="21"/>
        </w:rPr>
      </w:pPr>
      <w:r w:rsidRPr="00D50409">
        <w:rPr>
          <w:rFonts w:ascii="Arial" w:hAnsi="Arial" w:cs="Arial"/>
          <w:b/>
          <w:bCs/>
          <w:sz w:val="21"/>
          <w:szCs w:val="21"/>
        </w:rPr>
        <w:t>Rückfragehinweis für die Redaktionen</w:t>
      </w:r>
      <w:r w:rsidR="00FD6870" w:rsidRPr="00D50409">
        <w:rPr>
          <w:rFonts w:ascii="Arial" w:hAnsi="Arial" w:cs="Arial"/>
          <w:b/>
          <w:bCs/>
          <w:sz w:val="21"/>
          <w:szCs w:val="21"/>
        </w:rPr>
        <w:br/>
      </w:r>
      <w:r w:rsidR="001B6FBB" w:rsidRPr="00D50409">
        <w:rPr>
          <w:rFonts w:ascii="Arial" w:hAnsi="Arial"/>
          <w:sz w:val="21"/>
        </w:rPr>
        <w:t>ALPLA, Erik Nielsen (Team Leader Corporate Communications), +43 (0)5574 6021 701</w:t>
      </w:r>
      <w:r w:rsidR="00ED3B02" w:rsidRPr="00D50409">
        <w:rPr>
          <w:rFonts w:ascii="Arial" w:hAnsi="Arial"/>
          <w:sz w:val="21"/>
        </w:rPr>
        <w:t xml:space="preserve">, </w:t>
      </w:r>
      <w:hyperlink r:id="rId9" w:history="1">
        <w:r w:rsidR="00FD6870" w:rsidRPr="00D50409">
          <w:rPr>
            <w:rStyle w:val="Hyperlink"/>
            <w:rFonts w:ascii="Arial" w:hAnsi="Arial"/>
            <w:color w:val="auto"/>
            <w:sz w:val="21"/>
            <w:u w:val="none"/>
          </w:rPr>
          <w:t>erik.nielsen@alpla.com</w:t>
        </w:r>
      </w:hyperlink>
    </w:p>
    <w:p w14:paraId="798D2D04" w14:textId="16BF1339" w:rsidR="008F6623" w:rsidRPr="00D50409" w:rsidRDefault="00B019FE" w:rsidP="00D023C8">
      <w:pPr>
        <w:spacing w:after="0" w:line="276" w:lineRule="auto"/>
        <w:rPr>
          <w:rFonts w:ascii="Arial" w:hAnsi="Arial" w:cs="Arial"/>
          <w:sz w:val="21"/>
          <w:szCs w:val="21"/>
        </w:rPr>
        <w:sectPr w:rsidR="008F6623" w:rsidRPr="00D50409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948" w:right="2552" w:bottom="1418" w:left="1474" w:header="1021" w:footer="340" w:gutter="0"/>
          <w:pgNumType w:start="1"/>
          <w:cols w:space="720"/>
          <w:formProt w:val="0"/>
          <w:titlePg/>
          <w:docGrid w:linePitch="360" w:charSpace="4096"/>
        </w:sectPr>
      </w:pPr>
      <w:r w:rsidRPr="00D50409">
        <w:rPr>
          <w:rFonts w:ascii="Arial" w:hAnsi="Arial" w:cs="Arial"/>
          <w:sz w:val="21"/>
          <w:szCs w:val="21"/>
        </w:rPr>
        <w:t xml:space="preserve">Pzwei. Pressearbeit, </w:t>
      </w:r>
      <w:r w:rsidR="00F44C22" w:rsidRPr="00D50409">
        <w:rPr>
          <w:rFonts w:ascii="Arial" w:hAnsi="Arial" w:cs="Arial"/>
          <w:sz w:val="21"/>
          <w:szCs w:val="21"/>
        </w:rPr>
        <w:t>Joshua Köb</w:t>
      </w:r>
      <w:r w:rsidRPr="00D50409">
        <w:rPr>
          <w:rFonts w:ascii="Arial" w:hAnsi="Arial" w:cs="Arial"/>
          <w:sz w:val="21"/>
          <w:szCs w:val="21"/>
        </w:rPr>
        <w:t>, +43</w:t>
      </w:r>
      <w:r w:rsidR="00F44C22" w:rsidRPr="00D50409">
        <w:rPr>
          <w:rFonts w:ascii="Arial" w:hAnsi="Arial" w:cs="Arial"/>
          <w:sz w:val="21"/>
          <w:szCs w:val="21"/>
        </w:rPr>
        <w:t xml:space="preserve"> (</w:t>
      </w:r>
      <w:r w:rsidR="0049138A" w:rsidRPr="00D50409">
        <w:rPr>
          <w:rFonts w:ascii="Arial" w:hAnsi="Arial" w:cs="Arial"/>
          <w:sz w:val="21"/>
          <w:szCs w:val="21"/>
        </w:rPr>
        <w:t>0)</w:t>
      </w:r>
      <w:r w:rsidR="00F44C22" w:rsidRPr="00D50409">
        <w:rPr>
          <w:rFonts w:ascii="Arial" w:hAnsi="Arial" w:cs="Arial"/>
          <w:sz w:val="21"/>
          <w:szCs w:val="21"/>
        </w:rPr>
        <w:t>5574</w:t>
      </w:r>
      <w:r w:rsidR="0049138A" w:rsidRPr="00D50409">
        <w:rPr>
          <w:rFonts w:ascii="Arial" w:hAnsi="Arial" w:cs="Arial"/>
          <w:sz w:val="21"/>
          <w:szCs w:val="21"/>
        </w:rPr>
        <w:t xml:space="preserve"> </w:t>
      </w:r>
      <w:r w:rsidR="00F44C22" w:rsidRPr="00D50409">
        <w:rPr>
          <w:rFonts w:ascii="Arial" w:hAnsi="Arial" w:cs="Arial"/>
          <w:sz w:val="21"/>
          <w:szCs w:val="21"/>
        </w:rPr>
        <w:t>44715 22</w:t>
      </w:r>
      <w:r w:rsidR="007F6993" w:rsidRPr="00D50409">
        <w:rPr>
          <w:rFonts w:ascii="Arial" w:hAnsi="Arial" w:cs="Arial"/>
          <w:sz w:val="21"/>
          <w:szCs w:val="21"/>
        </w:rPr>
        <w:t xml:space="preserve">, </w:t>
      </w:r>
      <w:hyperlink r:id="rId14" w:history="1">
        <w:r w:rsidR="007F6993" w:rsidRPr="00D50409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joshua.koeb@pzwei.at</w:t>
        </w:r>
      </w:hyperlink>
      <w:r w:rsidR="007F6993" w:rsidRPr="00D50409">
        <w:rPr>
          <w:rFonts w:ascii="Arial" w:hAnsi="Arial" w:cs="Arial"/>
          <w:sz w:val="21"/>
          <w:szCs w:val="21"/>
        </w:rPr>
        <w:t xml:space="preserve"> </w:t>
      </w:r>
    </w:p>
    <w:p w14:paraId="3804E1F2" w14:textId="77777777" w:rsidR="008F6623" w:rsidRPr="000B4E94" w:rsidRDefault="008F6623" w:rsidP="00B35FCF">
      <w:pPr>
        <w:spacing w:line="276" w:lineRule="auto"/>
      </w:pPr>
    </w:p>
    <w:sectPr w:rsidR="008F6623" w:rsidRPr="000B4E94">
      <w:type w:val="continuous"/>
      <w:pgSz w:w="11906" w:h="16838"/>
      <w:pgMar w:top="2948" w:right="2552" w:bottom="1418" w:left="1474" w:header="1021" w:footer="34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0264F" w14:textId="77777777" w:rsidR="00CB09DC" w:rsidRPr="00780180" w:rsidRDefault="00CB09DC">
      <w:pPr>
        <w:spacing w:after="0" w:line="240" w:lineRule="auto"/>
      </w:pPr>
      <w:r w:rsidRPr="00780180">
        <w:separator/>
      </w:r>
    </w:p>
  </w:endnote>
  <w:endnote w:type="continuationSeparator" w:id="0">
    <w:p w14:paraId="3BDA06A3" w14:textId="77777777" w:rsidR="00CB09DC" w:rsidRPr="00780180" w:rsidRDefault="00CB09DC">
      <w:pPr>
        <w:spacing w:after="0" w:line="240" w:lineRule="auto"/>
      </w:pPr>
      <w:r w:rsidRPr="0078018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8737378"/>
      <w:docPartObj>
        <w:docPartGallery w:val="Page Numbers (Bottom of Page)"/>
        <w:docPartUnique/>
      </w:docPartObj>
    </w:sdtPr>
    <w:sdtEndPr/>
    <w:sdtContent>
      <w:p w14:paraId="333E8ACA" w14:textId="77777777" w:rsidR="008F6623" w:rsidRPr="00780180" w:rsidRDefault="00B019FE">
        <w:pPr>
          <w:pStyle w:val="Footer"/>
          <w:ind w:right="-1877"/>
          <w:jc w:val="right"/>
          <w:rPr>
            <w:sz w:val="12"/>
            <w:szCs w:val="12"/>
          </w:rPr>
        </w:pPr>
        <w:r w:rsidRPr="00780180">
          <w:rPr>
            <w:rFonts w:ascii="Arial" w:hAnsi="Arial" w:cs="Arial"/>
            <w:sz w:val="12"/>
            <w:szCs w:val="12"/>
          </w:rPr>
          <w:fldChar w:fldCharType="begin"/>
        </w:r>
        <w:r w:rsidRPr="00780180">
          <w:rPr>
            <w:rFonts w:ascii="Arial" w:hAnsi="Arial" w:cs="Arial"/>
            <w:sz w:val="12"/>
            <w:szCs w:val="12"/>
          </w:rPr>
          <w:instrText>PAGE</w:instrText>
        </w:r>
        <w:r w:rsidRPr="00780180">
          <w:rPr>
            <w:rFonts w:ascii="Arial" w:hAnsi="Arial" w:cs="Arial"/>
            <w:sz w:val="12"/>
            <w:szCs w:val="12"/>
          </w:rPr>
          <w:fldChar w:fldCharType="separate"/>
        </w:r>
        <w:r w:rsidRPr="00780180">
          <w:rPr>
            <w:rFonts w:ascii="Arial" w:hAnsi="Arial" w:cs="Arial"/>
            <w:sz w:val="12"/>
            <w:szCs w:val="12"/>
          </w:rPr>
          <w:t>3</w:t>
        </w:r>
        <w:r w:rsidRPr="00780180">
          <w:rPr>
            <w:rFonts w:ascii="Arial" w:hAnsi="Arial" w:cs="Arial"/>
            <w:sz w:val="12"/>
            <w:szCs w:val="12"/>
          </w:rPr>
          <w:fldChar w:fldCharType="end"/>
        </w:r>
        <w:r w:rsidRPr="00780180">
          <w:rPr>
            <w:rFonts w:ascii="Arial" w:hAnsi="Arial" w:cs="Arial"/>
            <w:sz w:val="12"/>
            <w:szCs w:val="12"/>
          </w:rPr>
          <w:t>/</w:t>
        </w:r>
        <w:r w:rsidRPr="00780180">
          <w:rPr>
            <w:rFonts w:ascii="Arial" w:hAnsi="Arial" w:cs="Arial"/>
            <w:sz w:val="12"/>
            <w:szCs w:val="12"/>
          </w:rPr>
          <w:fldChar w:fldCharType="begin"/>
        </w:r>
        <w:r w:rsidRPr="00780180">
          <w:rPr>
            <w:rFonts w:ascii="Arial" w:hAnsi="Arial" w:cs="Arial"/>
            <w:sz w:val="12"/>
            <w:szCs w:val="12"/>
          </w:rPr>
          <w:instrText>NUMPAGES \* ARABIC</w:instrText>
        </w:r>
        <w:r w:rsidRPr="00780180">
          <w:rPr>
            <w:rFonts w:ascii="Arial" w:hAnsi="Arial" w:cs="Arial"/>
            <w:sz w:val="12"/>
            <w:szCs w:val="12"/>
          </w:rPr>
          <w:fldChar w:fldCharType="separate"/>
        </w:r>
        <w:r w:rsidRPr="00780180">
          <w:rPr>
            <w:rFonts w:ascii="Arial" w:hAnsi="Arial" w:cs="Arial"/>
            <w:sz w:val="12"/>
            <w:szCs w:val="12"/>
          </w:rPr>
          <w:t>3</w:t>
        </w:r>
        <w:r w:rsidRPr="00780180"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015F3217" w14:textId="77777777" w:rsidR="008F6623" w:rsidRPr="00780180" w:rsidRDefault="008F66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7949795"/>
      <w:docPartObj>
        <w:docPartGallery w:val="Page Numbers (Bottom of Page)"/>
        <w:docPartUnique/>
      </w:docPartObj>
    </w:sdtPr>
    <w:sdtEndPr/>
    <w:sdtContent>
      <w:p w14:paraId="74C458FB" w14:textId="77777777" w:rsidR="008F6623" w:rsidRPr="00780180" w:rsidRDefault="00B019FE">
        <w:pPr>
          <w:pStyle w:val="Footer"/>
          <w:ind w:right="-1877"/>
          <w:jc w:val="right"/>
        </w:pPr>
        <w:r w:rsidRPr="00780180">
          <w:rPr>
            <w:rFonts w:ascii="Arial" w:hAnsi="Arial" w:cs="Arial"/>
            <w:sz w:val="12"/>
            <w:szCs w:val="12"/>
          </w:rPr>
          <w:fldChar w:fldCharType="begin"/>
        </w:r>
        <w:r w:rsidRPr="00780180">
          <w:rPr>
            <w:rFonts w:ascii="Arial" w:hAnsi="Arial" w:cs="Arial"/>
            <w:sz w:val="12"/>
            <w:szCs w:val="12"/>
          </w:rPr>
          <w:instrText>PAGE</w:instrText>
        </w:r>
        <w:r w:rsidRPr="00780180">
          <w:rPr>
            <w:rFonts w:ascii="Arial" w:hAnsi="Arial" w:cs="Arial"/>
            <w:sz w:val="12"/>
            <w:szCs w:val="12"/>
          </w:rPr>
          <w:fldChar w:fldCharType="separate"/>
        </w:r>
        <w:r w:rsidRPr="00780180">
          <w:rPr>
            <w:rFonts w:ascii="Arial" w:hAnsi="Arial" w:cs="Arial"/>
            <w:sz w:val="12"/>
            <w:szCs w:val="12"/>
          </w:rPr>
          <w:t>1</w:t>
        </w:r>
        <w:r w:rsidRPr="00780180">
          <w:rPr>
            <w:rFonts w:ascii="Arial" w:hAnsi="Arial" w:cs="Arial"/>
            <w:sz w:val="12"/>
            <w:szCs w:val="12"/>
          </w:rPr>
          <w:fldChar w:fldCharType="end"/>
        </w:r>
        <w:r w:rsidRPr="00780180">
          <w:rPr>
            <w:rFonts w:ascii="Arial" w:hAnsi="Arial" w:cs="Arial"/>
            <w:sz w:val="12"/>
            <w:szCs w:val="12"/>
          </w:rPr>
          <w:t>/</w:t>
        </w:r>
        <w:r w:rsidRPr="00780180">
          <w:rPr>
            <w:rFonts w:ascii="Arial" w:hAnsi="Arial" w:cs="Arial"/>
            <w:sz w:val="12"/>
            <w:szCs w:val="12"/>
          </w:rPr>
          <w:fldChar w:fldCharType="begin"/>
        </w:r>
        <w:r w:rsidRPr="00780180">
          <w:rPr>
            <w:rFonts w:ascii="Arial" w:hAnsi="Arial" w:cs="Arial"/>
            <w:sz w:val="12"/>
            <w:szCs w:val="12"/>
          </w:rPr>
          <w:instrText>NUMPAGES \* ARABIC</w:instrText>
        </w:r>
        <w:r w:rsidRPr="00780180">
          <w:rPr>
            <w:rFonts w:ascii="Arial" w:hAnsi="Arial" w:cs="Arial"/>
            <w:sz w:val="12"/>
            <w:szCs w:val="12"/>
          </w:rPr>
          <w:fldChar w:fldCharType="separate"/>
        </w:r>
        <w:r w:rsidRPr="00780180">
          <w:rPr>
            <w:rFonts w:ascii="Arial" w:hAnsi="Arial" w:cs="Arial"/>
            <w:sz w:val="12"/>
            <w:szCs w:val="12"/>
          </w:rPr>
          <w:t>3</w:t>
        </w:r>
        <w:r w:rsidRPr="00780180"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2B9690D1" w14:textId="77777777" w:rsidR="008F6623" w:rsidRPr="00780180" w:rsidRDefault="008F66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86369" w14:textId="77777777" w:rsidR="00CB09DC" w:rsidRPr="00780180" w:rsidRDefault="00CB09DC">
      <w:pPr>
        <w:spacing w:after="0" w:line="240" w:lineRule="auto"/>
      </w:pPr>
      <w:r w:rsidRPr="00780180">
        <w:separator/>
      </w:r>
    </w:p>
  </w:footnote>
  <w:footnote w:type="continuationSeparator" w:id="0">
    <w:p w14:paraId="3212AC5D" w14:textId="77777777" w:rsidR="00CB09DC" w:rsidRPr="00780180" w:rsidRDefault="00CB09DC">
      <w:pPr>
        <w:spacing w:after="0" w:line="240" w:lineRule="auto"/>
      </w:pPr>
      <w:r w:rsidRPr="0078018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9C2E5" w14:textId="77777777" w:rsidR="008F6623" w:rsidRPr="00780180" w:rsidRDefault="00B019FE">
    <w:pPr>
      <w:pStyle w:val="Header"/>
    </w:pPr>
    <w:r w:rsidRPr="00E47637">
      <w:rPr>
        <w:noProof/>
      </w:rPr>
      <w:drawing>
        <wp:anchor distT="0" distB="0" distL="0" distR="0" simplePos="0" relativeHeight="5" behindDoc="1" locked="0" layoutInCell="0" allowOverlap="1" wp14:anchorId="2CCA35F3" wp14:editId="6484686B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2" name="Picture 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D49B6" w14:textId="77777777" w:rsidR="008F6623" w:rsidRPr="00780180" w:rsidRDefault="00B019FE">
    <w:pPr>
      <w:pStyle w:val="Header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</w:rPr>
    </w:pPr>
    <w:r w:rsidRPr="00E47637">
      <w:rPr>
        <w:rFonts w:ascii="Arial" w:hAnsi="Arial" w:cs="Arial"/>
        <w:noProof/>
        <w:sz w:val="14"/>
      </w:rPr>
      <mc:AlternateContent>
        <mc:Choice Requires="wps">
          <w:drawing>
            <wp:anchor distT="0" distB="0" distL="0" distR="0" simplePos="0" relativeHeight="3" behindDoc="1" locked="0" layoutInCell="0" allowOverlap="1" wp14:anchorId="46A6B31A" wp14:editId="0431CB4F">
              <wp:simplePos x="0" y="0"/>
              <wp:positionH relativeFrom="column">
                <wp:posOffset>3683635</wp:posOffset>
              </wp:positionH>
              <wp:positionV relativeFrom="page">
                <wp:posOffset>583565</wp:posOffset>
              </wp:positionV>
              <wp:extent cx="2544445" cy="2487930"/>
              <wp:effectExtent l="0" t="0" r="8890" b="8255"/>
              <wp:wrapNone/>
              <wp:docPr id="3" name="Text Box 8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3760" cy="2487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Style w:val="TableGrid"/>
                            <w:tblW w:w="382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8F6623" w:rsidRPr="00780180" w14:paraId="6F539F14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533209D" w14:textId="54D99BC5" w:rsidR="008F6623" w:rsidRPr="00780180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</w:rPr>
                                  <w:t>ALPLA Werke Alwin Lehner GmbH &amp; Co</w:t>
                                </w:r>
                                <w:r w:rsidR="00394843" w:rsidRPr="00780180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</w:rPr>
                                  <w:t>.</w:t>
                                </w:r>
                                <w:r w:rsidRPr="00780180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</w:rPr>
                                  <w:t xml:space="preserve"> KG</w:t>
                                </w:r>
                              </w:p>
                              <w:p w14:paraId="1576ED05" w14:textId="77777777" w:rsidR="008F6623" w:rsidRPr="00780180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Mockenstraße 34</w:t>
                                </w:r>
                              </w:p>
                              <w:p w14:paraId="0E6FA552" w14:textId="77777777" w:rsidR="008F6623" w:rsidRPr="00780180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6971 Hard</w:t>
                                </w:r>
                              </w:p>
                              <w:p w14:paraId="6C25FFB9" w14:textId="77777777" w:rsidR="008F6623" w:rsidRPr="00780180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Austria</w:t>
                                </w:r>
                              </w:p>
                              <w:p w14:paraId="08D03A3F" w14:textId="0FBA0B0E" w:rsidR="008F6623" w:rsidRPr="00780180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T +43 (</w:t>
                                </w:r>
                                <w:r w:rsidR="0049138A"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0)</w:t>
                                </w: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5574 602 0</w:t>
                                </w:r>
                              </w:p>
                              <w:p w14:paraId="375734DD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office@alpla.com</w:t>
                                </w:r>
                              </w:p>
                              <w:p w14:paraId="2793E20C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8F6623" w:rsidRPr="00780180" w14:paraId="12F6483F" w14:textId="77777777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760AAF5C" w14:textId="77777777" w:rsidR="008F6623" w:rsidRPr="00780180" w:rsidRDefault="008F6623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</w:p>
                            </w:tc>
                          </w:tr>
                          <w:tr w:rsidR="008F6623" w:rsidRPr="00780180" w14:paraId="062EF5F3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D3E5B0D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Mangal"/>
                                    <w:b/>
                                    <w:sz w:val="14"/>
                                  </w:rPr>
                                  <w:t>Ansprechpartner</w:t>
                                </w:r>
                              </w:p>
                              <w:p w14:paraId="2C37C41C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Erik Nielsen</w:t>
                                </w:r>
                              </w:p>
                              <w:p w14:paraId="726B3D76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erik.nielsen@alpla.com</w:t>
                                </w:r>
                              </w:p>
                              <w:p w14:paraId="1721C929" w14:textId="6F46D96C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T +43 (</w:t>
                                </w:r>
                                <w:r w:rsidR="0049138A"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0)</w:t>
                                </w:r>
                                <w:r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5574 602 1701</w:t>
                                </w:r>
                              </w:p>
                            </w:tc>
                          </w:tr>
                        </w:tbl>
                        <w:p w14:paraId="529E2CC4" w14:textId="77777777" w:rsidR="008F6623" w:rsidRPr="00780180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A6B31A" id="Text Box 826" o:spid="_x0000_s1026" style="position:absolute;margin-left:290.05pt;margin-top:45.95pt;width:200.35pt;height:195.9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" o:allowincell="f" fillcolor="white [3201]" stroked="f" strokeweight=".5pt">
              <v:textbox>
                <w:txbxContent>
                  <w:tbl>
                    <w:tblPr>
                      <w:tblStyle w:val="TableGrid"/>
                      <w:tblW w:w="382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8F6623" w:rsidRPr="00780180" w14:paraId="6F539F14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533209D" w14:textId="54D99BC5" w:rsidR="008F6623" w:rsidRPr="00780180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b/>
                              <w:sz w:val="14"/>
                            </w:rPr>
                            <w:t>ALPLA Werke Alwin Lehner GmbH &amp; Co</w:t>
                          </w:r>
                          <w:r w:rsidR="00394843" w:rsidRPr="00780180">
                            <w:rPr>
                              <w:rFonts w:ascii="Arial" w:eastAsia="Calibri" w:hAnsi="Arial" w:cs="Arial"/>
                              <w:b/>
                              <w:sz w:val="14"/>
                            </w:rPr>
                            <w:t>.</w:t>
                          </w:r>
                          <w:r w:rsidRPr="00780180">
                            <w:rPr>
                              <w:rFonts w:ascii="Arial" w:eastAsia="Calibri" w:hAnsi="Arial" w:cs="Arial"/>
                              <w:b/>
                              <w:sz w:val="14"/>
                            </w:rPr>
                            <w:t xml:space="preserve"> KG</w:t>
                          </w:r>
                        </w:p>
                        <w:p w14:paraId="1576ED05" w14:textId="77777777" w:rsidR="008F6623" w:rsidRPr="00780180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Mockenstraße 34</w:t>
                          </w:r>
                        </w:p>
                        <w:p w14:paraId="0E6FA552" w14:textId="77777777" w:rsidR="008F6623" w:rsidRPr="00780180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6971 Hard</w:t>
                          </w:r>
                        </w:p>
                        <w:p w14:paraId="6C25FFB9" w14:textId="77777777" w:rsidR="008F6623" w:rsidRPr="00780180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Austria</w:t>
                          </w:r>
                        </w:p>
                        <w:p w14:paraId="08D03A3F" w14:textId="0FBA0B0E" w:rsidR="008F6623" w:rsidRPr="00780180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T +43 (</w:t>
                          </w:r>
                          <w:r w:rsidR="0049138A"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0)</w:t>
                          </w: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5574 602 0</w:t>
                          </w:r>
                        </w:p>
                        <w:p w14:paraId="375734DD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office@alpla.com</w:t>
                          </w:r>
                        </w:p>
                        <w:p w14:paraId="2793E20C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www.alpla.com</w:t>
                          </w:r>
                        </w:p>
                      </w:tc>
                    </w:tr>
                    <w:tr w:rsidR="008F6623" w:rsidRPr="00780180" w14:paraId="12F6483F" w14:textId="77777777">
                      <w:trPr>
                        <w:trHeight w:hRule="exact" w:val="624"/>
                      </w:trPr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760AAF5C" w14:textId="77777777" w:rsidR="008F6623" w:rsidRPr="00780180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</w:p>
                      </w:tc>
                    </w:tr>
                    <w:tr w:rsidR="008F6623" w:rsidRPr="00780180" w14:paraId="062EF5F3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D3E5B0D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Mangal"/>
                              <w:b/>
                              <w:sz w:val="14"/>
                            </w:rPr>
                            <w:t>Ansprechpartner</w:t>
                          </w:r>
                        </w:p>
                        <w:p w14:paraId="2C37C41C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Erik Nielsen</w:t>
                          </w:r>
                        </w:p>
                        <w:p w14:paraId="726B3D76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erik.nielsen@alpla.com</w:t>
                          </w:r>
                        </w:p>
                        <w:p w14:paraId="1721C929" w14:textId="6F46D96C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T +43 (</w:t>
                          </w:r>
                          <w:r w:rsidR="0049138A"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0)</w:t>
                          </w:r>
                          <w:r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5574 602 1701</w:t>
                          </w:r>
                        </w:p>
                      </w:tc>
                    </w:tr>
                  </w:tbl>
                  <w:p w14:paraId="529E2CC4" w14:textId="77777777" w:rsidR="008F6623" w:rsidRPr="00780180" w:rsidRDefault="008F6623">
                    <w:pPr>
                      <w:pStyle w:val="FrameContents"/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 w:rsidRPr="00E47637">
      <w:rPr>
        <w:rFonts w:ascii="Arial" w:hAnsi="Arial" w:cs="Arial"/>
        <w:noProof/>
        <w:sz w:val="14"/>
      </w:rPr>
      <w:drawing>
        <wp:anchor distT="0" distB="0" distL="0" distR="0" simplePos="0" relativeHeight="2" behindDoc="1" locked="0" layoutInCell="0" allowOverlap="1" wp14:anchorId="05514788" wp14:editId="1A31D7DE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5" name="Picture 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2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9A2A1A"/>
    <w:multiLevelType w:val="hybridMultilevel"/>
    <w:tmpl w:val="D72A285A"/>
    <w:lvl w:ilvl="0" w:tplc="F1E6A5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74528D"/>
    <w:multiLevelType w:val="hybridMultilevel"/>
    <w:tmpl w:val="773CB0FE"/>
    <w:lvl w:ilvl="0" w:tplc="648E38C0">
      <w:start w:val="2023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425966">
    <w:abstractNumId w:val="1"/>
  </w:num>
  <w:num w:numId="2" w16cid:durableId="161505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623"/>
    <w:rsid w:val="00002841"/>
    <w:rsid w:val="00005ABD"/>
    <w:rsid w:val="00005B40"/>
    <w:rsid w:val="000102F3"/>
    <w:rsid w:val="000132E9"/>
    <w:rsid w:val="00014416"/>
    <w:rsid w:val="000148F8"/>
    <w:rsid w:val="00014E31"/>
    <w:rsid w:val="00015B52"/>
    <w:rsid w:val="00020440"/>
    <w:rsid w:val="00020C87"/>
    <w:rsid w:val="000213BA"/>
    <w:rsid w:val="00021CD9"/>
    <w:rsid w:val="00022546"/>
    <w:rsid w:val="00022882"/>
    <w:rsid w:val="00022C9B"/>
    <w:rsid w:val="000248B3"/>
    <w:rsid w:val="00027F80"/>
    <w:rsid w:val="00036362"/>
    <w:rsid w:val="0004098C"/>
    <w:rsid w:val="00041126"/>
    <w:rsid w:val="000417AA"/>
    <w:rsid w:val="000435A0"/>
    <w:rsid w:val="000452C7"/>
    <w:rsid w:val="00052956"/>
    <w:rsid w:val="00057122"/>
    <w:rsid w:val="00060E7D"/>
    <w:rsid w:val="00061424"/>
    <w:rsid w:val="00064AFE"/>
    <w:rsid w:val="000659E0"/>
    <w:rsid w:val="00072074"/>
    <w:rsid w:val="000721F0"/>
    <w:rsid w:val="00073846"/>
    <w:rsid w:val="0008015C"/>
    <w:rsid w:val="00082317"/>
    <w:rsid w:val="0008339F"/>
    <w:rsid w:val="00083FCC"/>
    <w:rsid w:val="000852BF"/>
    <w:rsid w:val="00085B65"/>
    <w:rsid w:val="00086AD9"/>
    <w:rsid w:val="00095937"/>
    <w:rsid w:val="000A06D1"/>
    <w:rsid w:val="000A24D3"/>
    <w:rsid w:val="000B2574"/>
    <w:rsid w:val="000B386F"/>
    <w:rsid w:val="000B4E94"/>
    <w:rsid w:val="000B5C62"/>
    <w:rsid w:val="000B5FE2"/>
    <w:rsid w:val="000C05D6"/>
    <w:rsid w:val="000C1744"/>
    <w:rsid w:val="000C3585"/>
    <w:rsid w:val="000C7A80"/>
    <w:rsid w:val="000D0FF3"/>
    <w:rsid w:val="000D3C11"/>
    <w:rsid w:val="000E628A"/>
    <w:rsid w:val="000F1EF1"/>
    <w:rsid w:val="000F339F"/>
    <w:rsid w:val="000F5920"/>
    <w:rsid w:val="001003CF"/>
    <w:rsid w:val="001019E8"/>
    <w:rsid w:val="001037E9"/>
    <w:rsid w:val="001119C0"/>
    <w:rsid w:val="001127CF"/>
    <w:rsid w:val="0011337E"/>
    <w:rsid w:val="00114AEF"/>
    <w:rsid w:val="001200C8"/>
    <w:rsid w:val="00123588"/>
    <w:rsid w:val="0012387E"/>
    <w:rsid w:val="00124B8D"/>
    <w:rsid w:val="00124E65"/>
    <w:rsid w:val="001252F3"/>
    <w:rsid w:val="0012539A"/>
    <w:rsid w:val="0014036F"/>
    <w:rsid w:val="00143697"/>
    <w:rsid w:val="0015407D"/>
    <w:rsid w:val="00155F59"/>
    <w:rsid w:val="00156463"/>
    <w:rsid w:val="00162BF8"/>
    <w:rsid w:val="00165BAD"/>
    <w:rsid w:val="00166196"/>
    <w:rsid w:val="0016752B"/>
    <w:rsid w:val="00167E72"/>
    <w:rsid w:val="001701A9"/>
    <w:rsid w:val="00171B61"/>
    <w:rsid w:val="00174103"/>
    <w:rsid w:val="00176CB0"/>
    <w:rsid w:val="00177A86"/>
    <w:rsid w:val="001903C5"/>
    <w:rsid w:val="00197674"/>
    <w:rsid w:val="001A4635"/>
    <w:rsid w:val="001A79CB"/>
    <w:rsid w:val="001B18F7"/>
    <w:rsid w:val="001B636D"/>
    <w:rsid w:val="001B6FBB"/>
    <w:rsid w:val="001C0B5B"/>
    <w:rsid w:val="001C212E"/>
    <w:rsid w:val="001C31A4"/>
    <w:rsid w:val="001C5754"/>
    <w:rsid w:val="001C73A8"/>
    <w:rsid w:val="001C7D7E"/>
    <w:rsid w:val="001C7E53"/>
    <w:rsid w:val="001D4E8C"/>
    <w:rsid w:val="001E2AD7"/>
    <w:rsid w:val="001E3B9B"/>
    <w:rsid w:val="001E447B"/>
    <w:rsid w:val="001E4D5E"/>
    <w:rsid w:val="001E77C4"/>
    <w:rsid w:val="001F4877"/>
    <w:rsid w:val="001F4C57"/>
    <w:rsid w:val="001F52E0"/>
    <w:rsid w:val="001F7262"/>
    <w:rsid w:val="00202546"/>
    <w:rsid w:val="002066B8"/>
    <w:rsid w:val="002076D2"/>
    <w:rsid w:val="00213F41"/>
    <w:rsid w:val="00214036"/>
    <w:rsid w:val="00215B51"/>
    <w:rsid w:val="002216BA"/>
    <w:rsid w:val="002251B8"/>
    <w:rsid w:val="002254DC"/>
    <w:rsid w:val="00225AF7"/>
    <w:rsid w:val="00231A6D"/>
    <w:rsid w:val="002344C1"/>
    <w:rsid w:val="00234639"/>
    <w:rsid w:val="00234EAB"/>
    <w:rsid w:val="00247340"/>
    <w:rsid w:val="00247E56"/>
    <w:rsid w:val="00251B3D"/>
    <w:rsid w:val="00255D0C"/>
    <w:rsid w:val="00256797"/>
    <w:rsid w:val="00267A5A"/>
    <w:rsid w:val="00273898"/>
    <w:rsid w:val="00274856"/>
    <w:rsid w:val="00274DF2"/>
    <w:rsid w:val="00280071"/>
    <w:rsid w:val="00282282"/>
    <w:rsid w:val="00283070"/>
    <w:rsid w:val="00285D85"/>
    <w:rsid w:val="002865A2"/>
    <w:rsid w:val="002878F7"/>
    <w:rsid w:val="00292699"/>
    <w:rsid w:val="00295CF1"/>
    <w:rsid w:val="00296D04"/>
    <w:rsid w:val="002A0362"/>
    <w:rsid w:val="002A043D"/>
    <w:rsid w:val="002A1572"/>
    <w:rsid w:val="002A499B"/>
    <w:rsid w:val="002A59D4"/>
    <w:rsid w:val="002A6DC7"/>
    <w:rsid w:val="002B0FC3"/>
    <w:rsid w:val="002B1FE4"/>
    <w:rsid w:val="002B2669"/>
    <w:rsid w:val="002B306E"/>
    <w:rsid w:val="002B3A27"/>
    <w:rsid w:val="002B5DA7"/>
    <w:rsid w:val="002B62C2"/>
    <w:rsid w:val="002B7498"/>
    <w:rsid w:val="002C0EED"/>
    <w:rsid w:val="002C163E"/>
    <w:rsid w:val="002C362A"/>
    <w:rsid w:val="002C571A"/>
    <w:rsid w:val="002D08F7"/>
    <w:rsid w:val="002D1E64"/>
    <w:rsid w:val="002D24D1"/>
    <w:rsid w:val="002D4DFF"/>
    <w:rsid w:val="002D5147"/>
    <w:rsid w:val="002E109B"/>
    <w:rsid w:val="002E33F2"/>
    <w:rsid w:val="002E524E"/>
    <w:rsid w:val="002E6B0A"/>
    <w:rsid w:val="002F4177"/>
    <w:rsid w:val="00303A37"/>
    <w:rsid w:val="00304ABD"/>
    <w:rsid w:val="00311CE6"/>
    <w:rsid w:val="00312637"/>
    <w:rsid w:val="00313F68"/>
    <w:rsid w:val="0031415F"/>
    <w:rsid w:val="00314A7E"/>
    <w:rsid w:val="00314B30"/>
    <w:rsid w:val="00315393"/>
    <w:rsid w:val="003174E6"/>
    <w:rsid w:val="00317935"/>
    <w:rsid w:val="00317A5C"/>
    <w:rsid w:val="0032022F"/>
    <w:rsid w:val="003213BF"/>
    <w:rsid w:val="003220DF"/>
    <w:rsid w:val="003269FD"/>
    <w:rsid w:val="00326BE1"/>
    <w:rsid w:val="00327490"/>
    <w:rsid w:val="00330D3F"/>
    <w:rsid w:val="003310DD"/>
    <w:rsid w:val="00331CBD"/>
    <w:rsid w:val="00332455"/>
    <w:rsid w:val="00334086"/>
    <w:rsid w:val="00335181"/>
    <w:rsid w:val="00335582"/>
    <w:rsid w:val="00340CF9"/>
    <w:rsid w:val="00341A05"/>
    <w:rsid w:val="00343AEF"/>
    <w:rsid w:val="003441BC"/>
    <w:rsid w:val="00352A22"/>
    <w:rsid w:val="00352E47"/>
    <w:rsid w:val="00361CEF"/>
    <w:rsid w:val="003630B2"/>
    <w:rsid w:val="003630C8"/>
    <w:rsid w:val="003651F7"/>
    <w:rsid w:val="003652D9"/>
    <w:rsid w:val="0036682D"/>
    <w:rsid w:val="0036705C"/>
    <w:rsid w:val="00375CEE"/>
    <w:rsid w:val="00376B02"/>
    <w:rsid w:val="0039070A"/>
    <w:rsid w:val="003946CD"/>
    <w:rsid w:val="00394843"/>
    <w:rsid w:val="0039583F"/>
    <w:rsid w:val="003B2C8F"/>
    <w:rsid w:val="003B3C04"/>
    <w:rsid w:val="003B60BA"/>
    <w:rsid w:val="003B622F"/>
    <w:rsid w:val="003B62A2"/>
    <w:rsid w:val="003B691A"/>
    <w:rsid w:val="003D060A"/>
    <w:rsid w:val="003D6B80"/>
    <w:rsid w:val="003E72E3"/>
    <w:rsid w:val="003F548F"/>
    <w:rsid w:val="003F6F56"/>
    <w:rsid w:val="003F767A"/>
    <w:rsid w:val="00400C61"/>
    <w:rsid w:val="004028E9"/>
    <w:rsid w:val="004047E8"/>
    <w:rsid w:val="00404AFD"/>
    <w:rsid w:val="004067A6"/>
    <w:rsid w:val="0040734E"/>
    <w:rsid w:val="004146BC"/>
    <w:rsid w:val="00417AD4"/>
    <w:rsid w:val="004216E3"/>
    <w:rsid w:val="00421C7A"/>
    <w:rsid w:val="00422899"/>
    <w:rsid w:val="004249E1"/>
    <w:rsid w:val="00425EFD"/>
    <w:rsid w:val="00430BDF"/>
    <w:rsid w:val="00430CC7"/>
    <w:rsid w:val="00432660"/>
    <w:rsid w:val="00440311"/>
    <w:rsid w:val="004406BC"/>
    <w:rsid w:val="0045039C"/>
    <w:rsid w:val="00451593"/>
    <w:rsid w:val="00454612"/>
    <w:rsid w:val="00455219"/>
    <w:rsid w:val="00463E95"/>
    <w:rsid w:val="00464321"/>
    <w:rsid w:val="0046647B"/>
    <w:rsid w:val="004733C6"/>
    <w:rsid w:val="00474B0C"/>
    <w:rsid w:val="00474F7B"/>
    <w:rsid w:val="00475C5A"/>
    <w:rsid w:val="00483DFC"/>
    <w:rsid w:val="00483FFF"/>
    <w:rsid w:val="004878EA"/>
    <w:rsid w:val="0049138A"/>
    <w:rsid w:val="004913D9"/>
    <w:rsid w:val="00492170"/>
    <w:rsid w:val="004A018B"/>
    <w:rsid w:val="004A179A"/>
    <w:rsid w:val="004A5A9F"/>
    <w:rsid w:val="004B0E9B"/>
    <w:rsid w:val="004B3DAD"/>
    <w:rsid w:val="004B578C"/>
    <w:rsid w:val="004B7694"/>
    <w:rsid w:val="004C3E84"/>
    <w:rsid w:val="004C5241"/>
    <w:rsid w:val="004D0F68"/>
    <w:rsid w:val="004E1872"/>
    <w:rsid w:val="004E29F7"/>
    <w:rsid w:val="004E308E"/>
    <w:rsid w:val="004F1CFC"/>
    <w:rsid w:val="004F306C"/>
    <w:rsid w:val="004F3DE2"/>
    <w:rsid w:val="004F5991"/>
    <w:rsid w:val="00501AAA"/>
    <w:rsid w:val="00502430"/>
    <w:rsid w:val="005034DF"/>
    <w:rsid w:val="0050792F"/>
    <w:rsid w:val="00510C06"/>
    <w:rsid w:val="005141BA"/>
    <w:rsid w:val="00515911"/>
    <w:rsid w:val="005159FC"/>
    <w:rsid w:val="005167F3"/>
    <w:rsid w:val="005176E8"/>
    <w:rsid w:val="00521305"/>
    <w:rsid w:val="00522EC0"/>
    <w:rsid w:val="0052418A"/>
    <w:rsid w:val="005275F9"/>
    <w:rsid w:val="00527F8B"/>
    <w:rsid w:val="005326EC"/>
    <w:rsid w:val="005345A4"/>
    <w:rsid w:val="0054193C"/>
    <w:rsid w:val="00543317"/>
    <w:rsid w:val="00545D0A"/>
    <w:rsid w:val="0055242F"/>
    <w:rsid w:val="00552BBA"/>
    <w:rsid w:val="00560ABC"/>
    <w:rsid w:val="00565B32"/>
    <w:rsid w:val="00567F93"/>
    <w:rsid w:val="0057044B"/>
    <w:rsid w:val="00576ECA"/>
    <w:rsid w:val="0057733A"/>
    <w:rsid w:val="00580B81"/>
    <w:rsid w:val="00583405"/>
    <w:rsid w:val="005911D3"/>
    <w:rsid w:val="0059575E"/>
    <w:rsid w:val="00596E94"/>
    <w:rsid w:val="00596F32"/>
    <w:rsid w:val="005A06F0"/>
    <w:rsid w:val="005A2382"/>
    <w:rsid w:val="005A27AE"/>
    <w:rsid w:val="005A541B"/>
    <w:rsid w:val="005A64CA"/>
    <w:rsid w:val="005A721B"/>
    <w:rsid w:val="005A7970"/>
    <w:rsid w:val="005B6F57"/>
    <w:rsid w:val="005C382F"/>
    <w:rsid w:val="005C4DEC"/>
    <w:rsid w:val="005C5FAA"/>
    <w:rsid w:val="005C70D6"/>
    <w:rsid w:val="005D4C00"/>
    <w:rsid w:val="005D6BBC"/>
    <w:rsid w:val="005E0713"/>
    <w:rsid w:val="005E1BFA"/>
    <w:rsid w:val="005E3402"/>
    <w:rsid w:val="005E799D"/>
    <w:rsid w:val="005F06D2"/>
    <w:rsid w:val="005F30BD"/>
    <w:rsid w:val="00602421"/>
    <w:rsid w:val="006053D4"/>
    <w:rsid w:val="006058C2"/>
    <w:rsid w:val="00606D9E"/>
    <w:rsid w:val="00607ACF"/>
    <w:rsid w:val="00611D33"/>
    <w:rsid w:val="006136CF"/>
    <w:rsid w:val="00614F9A"/>
    <w:rsid w:val="00615A45"/>
    <w:rsid w:val="00616011"/>
    <w:rsid w:val="00616E8C"/>
    <w:rsid w:val="00621471"/>
    <w:rsid w:val="0062179A"/>
    <w:rsid w:val="0062189D"/>
    <w:rsid w:val="00625165"/>
    <w:rsid w:val="00625902"/>
    <w:rsid w:val="006343C7"/>
    <w:rsid w:val="00635306"/>
    <w:rsid w:val="00635BD7"/>
    <w:rsid w:val="006403E3"/>
    <w:rsid w:val="00640B3D"/>
    <w:rsid w:val="0064290F"/>
    <w:rsid w:val="00642A8F"/>
    <w:rsid w:val="006479C5"/>
    <w:rsid w:val="006543DE"/>
    <w:rsid w:val="00654DC9"/>
    <w:rsid w:val="006550C4"/>
    <w:rsid w:val="00657095"/>
    <w:rsid w:val="00657983"/>
    <w:rsid w:val="006635F9"/>
    <w:rsid w:val="00666860"/>
    <w:rsid w:val="00667AFB"/>
    <w:rsid w:val="00672917"/>
    <w:rsid w:val="00674D96"/>
    <w:rsid w:val="006758B6"/>
    <w:rsid w:val="00675E59"/>
    <w:rsid w:val="0068090C"/>
    <w:rsid w:val="00684681"/>
    <w:rsid w:val="00687063"/>
    <w:rsid w:val="006925EB"/>
    <w:rsid w:val="00695326"/>
    <w:rsid w:val="006A19C0"/>
    <w:rsid w:val="006A3D07"/>
    <w:rsid w:val="006A45CB"/>
    <w:rsid w:val="006A5451"/>
    <w:rsid w:val="006A7496"/>
    <w:rsid w:val="006B0C3F"/>
    <w:rsid w:val="006B355B"/>
    <w:rsid w:val="006C3BC7"/>
    <w:rsid w:val="006C4122"/>
    <w:rsid w:val="006C4C6E"/>
    <w:rsid w:val="006C5B6C"/>
    <w:rsid w:val="006D1662"/>
    <w:rsid w:val="006D397A"/>
    <w:rsid w:val="006D5C97"/>
    <w:rsid w:val="006F0086"/>
    <w:rsid w:val="006F036D"/>
    <w:rsid w:val="006F12E3"/>
    <w:rsid w:val="006F4549"/>
    <w:rsid w:val="006F57D1"/>
    <w:rsid w:val="006F597E"/>
    <w:rsid w:val="006F5A44"/>
    <w:rsid w:val="006F65C4"/>
    <w:rsid w:val="006F6A39"/>
    <w:rsid w:val="00702F77"/>
    <w:rsid w:val="007039D9"/>
    <w:rsid w:val="007111E1"/>
    <w:rsid w:val="007114B3"/>
    <w:rsid w:val="00714AF5"/>
    <w:rsid w:val="00716294"/>
    <w:rsid w:val="00716A12"/>
    <w:rsid w:val="00717496"/>
    <w:rsid w:val="00720623"/>
    <w:rsid w:val="00722E6E"/>
    <w:rsid w:val="00723736"/>
    <w:rsid w:val="00724315"/>
    <w:rsid w:val="00725A55"/>
    <w:rsid w:val="00725B2B"/>
    <w:rsid w:val="00730698"/>
    <w:rsid w:val="00732A09"/>
    <w:rsid w:val="00733F12"/>
    <w:rsid w:val="00734192"/>
    <w:rsid w:val="00734620"/>
    <w:rsid w:val="007365A3"/>
    <w:rsid w:val="00736603"/>
    <w:rsid w:val="00737910"/>
    <w:rsid w:val="00740767"/>
    <w:rsid w:val="00740E33"/>
    <w:rsid w:val="00743E4F"/>
    <w:rsid w:val="007465A9"/>
    <w:rsid w:val="00751A21"/>
    <w:rsid w:val="00752318"/>
    <w:rsid w:val="00757E34"/>
    <w:rsid w:val="00757EA5"/>
    <w:rsid w:val="00761655"/>
    <w:rsid w:val="007629FA"/>
    <w:rsid w:val="00762B11"/>
    <w:rsid w:val="00765D4B"/>
    <w:rsid w:val="00771D2D"/>
    <w:rsid w:val="00772383"/>
    <w:rsid w:val="00773ACA"/>
    <w:rsid w:val="00780180"/>
    <w:rsid w:val="00780F12"/>
    <w:rsid w:val="007826EF"/>
    <w:rsid w:val="0078288D"/>
    <w:rsid w:val="00783B6C"/>
    <w:rsid w:val="007842C1"/>
    <w:rsid w:val="00784A47"/>
    <w:rsid w:val="0079443C"/>
    <w:rsid w:val="00796A5C"/>
    <w:rsid w:val="007975B4"/>
    <w:rsid w:val="007A60F4"/>
    <w:rsid w:val="007A7551"/>
    <w:rsid w:val="007B2654"/>
    <w:rsid w:val="007B4E82"/>
    <w:rsid w:val="007B61B2"/>
    <w:rsid w:val="007B7BFB"/>
    <w:rsid w:val="007C01FD"/>
    <w:rsid w:val="007C1011"/>
    <w:rsid w:val="007C257D"/>
    <w:rsid w:val="007C3DAF"/>
    <w:rsid w:val="007D212A"/>
    <w:rsid w:val="007D4DD3"/>
    <w:rsid w:val="007D547A"/>
    <w:rsid w:val="007D642D"/>
    <w:rsid w:val="007D6811"/>
    <w:rsid w:val="007D7CDE"/>
    <w:rsid w:val="007E5FF3"/>
    <w:rsid w:val="007F132E"/>
    <w:rsid w:val="007F358A"/>
    <w:rsid w:val="007F6993"/>
    <w:rsid w:val="007F7CA9"/>
    <w:rsid w:val="008027BB"/>
    <w:rsid w:val="00813F4F"/>
    <w:rsid w:val="0081709E"/>
    <w:rsid w:val="008178F1"/>
    <w:rsid w:val="00825DE5"/>
    <w:rsid w:val="00831F49"/>
    <w:rsid w:val="00833460"/>
    <w:rsid w:val="00833E08"/>
    <w:rsid w:val="008347E2"/>
    <w:rsid w:val="00843561"/>
    <w:rsid w:val="008456B5"/>
    <w:rsid w:val="00846CFC"/>
    <w:rsid w:val="00850CA3"/>
    <w:rsid w:val="0085212D"/>
    <w:rsid w:val="00852727"/>
    <w:rsid w:val="008532F0"/>
    <w:rsid w:val="00855029"/>
    <w:rsid w:val="008551DE"/>
    <w:rsid w:val="00856CCB"/>
    <w:rsid w:val="00857526"/>
    <w:rsid w:val="00860482"/>
    <w:rsid w:val="00860A78"/>
    <w:rsid w:val="008611F0"/>
    <w:rsid w:val="00866DA2"/>
    <w:rsid w:val="00867D8F"/>
    <w:rsid w:val="0087064B"/>
    <w:rsid w:val="00871EA8"/>
    <w:rsid w:val="00872003"/>
    <w:rsid w:val="00872EEE"/>
    <w:rsid w:val="008752B6"/>
    <w:rsid w:val="00880AC9"/>
    <w:rsid w:val="00882722"/>
    <w:rsid w:val="00883804"/>
    <w:rsid w:val="0088799F"/>
    <w:rsid w:val="00895C5E"/>
    <w:rsid w:val="008A561D"/>
    <w:rsid w:val="008B39FE"/>
    <w:rsid w:val="008B405A"/>
    <w:rsid w:val="008B4E7F"/>
    <w:rsid w:val="008B5DB9"/>
    <w:rsid w:val="008B6766"/>
    <w:rsid w:val="008B6880"/>
    <w:rsid w:val="008B712E"/>
    <w:rsid w:val="008B773D"/>
    <w:rsid w:val="008B7B0C"/>
    <w:rsid w:val="008C05AE"/>
    <w:rsid w:val="008C0E3E"/>
    <w:rsid w:val="008C3746"/>
    <w:rsid w:val="008C4A1B"/>
    <w:rsid w:val="008D6235"/>
    <w:rsid w:val="008E0031"/>
    <w:rsid w:val="008F30C8"/>
    <w:rsid w:val="008F4B20"/>
    <w:rsid w:val="008F56D6"/>
    <w:rsid w:val="008F6623"/>
    <w:rsid w:val="008F7D88"/>
    <w:rsid w:val="00902B0B"/>
    <w:rsid w:val="009067B5"/>
    <w:rsid w:val="00915E47"/>
    <w:rsid w:val="009161B9"/>
    <w:rsid w:val="00916FB9"/>
    <w:rsid w:val="00934CCB"/>
    <w:rsid w:val="00936251"/>
    <w:rsid w:val="009363BB"/>
    <w:rsid w:val="00937FD9"/>
    <w:rsid w:val="009422AF"/>
    <w:rsid w:val="00943ED2"/>
    <w:rsid w:val="00947598"/>
    <w:rsid w:val="0094791D"/>
    <w:rsid w:val="00953C96"/>
    <w:rsid w:val="00954DD2"/>
    <w:rsid w:val="00960FDD"/>
    <w:rsid w:val="00961330"/>
    <w:rsid w:val="00962F9E"/>
    <w:rsid w:val="00964EAA"/>
    <w:rsid w:val="00967E24"/>
    <w:rsid w:val="0097367A"/>
    <w:rsid w:val="0098042D"/>
    <w:rsid w:val="00980832"/>
    <w:rsid w:val="00983766"/>
    <w:rsid w:val="0098467A"/>
    <w:rsid w:val="009902F0"/>
    <w:rsid w:val="00990E2D"/>
    <w:rsid w:val="00996C33"/>
    <w:rsid w:val="00997B1A"/>
    <w:rsid w:val="009A06D7"/>
    <w:rsid w:val="009A0A6F"/>
    <w:rsid w:val="009A2ED0"/>
    <w:rsid w:val="009A34C9"/>
    <w:rsid w:val="009A4325"/>
    <w:rsid w:val="009B6714"/>
    <w:rsid w:val="009B6AA4"/>
    <w:rsid w:val="009C3B66"/>
    <w:rsid w:val="009C58DC"/>
    <w:rsid w:val="009C64CD"/>
    <w:rsid w:val="009D053D"/>
    <w:rsid w:val="009D1022"/>
    <w:rsid w:val="009D1CE8"/>
    <w:rsid w:val="009D6675"/>
    <w:rsid w:val="009E692F"/>
    <w:rsid w:val="00A0235F"/>
    <w:rsid w:val="00A1407E"/>
    <w:rsid w:val="00A157C6"/>
    <w:rsid w:val="00A20DA7"/>
    <w:rsid w:val="00A20FC1"/>
    <w:rsid w:val="00A2465A"/>
    <w:rsid w:val="00A313F1"/>
    <w:rsid w:val="00A31AC4"/>
    <w:rsid w:val="00A3355D"/>
    <w:rsid w:val="00A35B2F"/>
    <w:rsid w:val="00A35D19"/>
    <w:rsid w:val="00A37B4E"/>
    <w:rsid w:val="00A37BA0"/>
    <w:rsid w:val="00A37EDA"/>
    <w:rsid w:val="00A401B6"/>
    <w:rsid w:val="00A40B02"/>
    <w:rsid w:val="00A45C24"/>
    <w:rsid w:val="00A470BC"/>
    <w:rsid w:val="00A473BF"/>
    <w:rsid w:val="00A47AE7"/>
    <w:rsid w:val="00A503C6"/>
    <w:rsid w:val="00A517D8"/>
    <w:rsid w:val="00A5210F"/>
    <w:rsid w:val="00A57745"/>
    <w:rsid w:val="00A606C4"/>
    <w:rsid w:val="00A6278F"/>
    <w:rsid w:val="00A62B21"/>
    <w:rsid w:val="00A67DAA"/>
    <w:rsid w:val="00A70C95"/>
    <w:rsid w:val="00A71253"/>
    <w:rsid w:val="00A77E01"/>
    <w:rsid w:val="00A83613"/>
    <w:rsid w:val="00A85F76"/>
    <w:rsid w:val="00A9457F"/>
    <w:rsid w:val="00A974D0"/>
    <w:rsid w:val="00AA33B5"/>
    <w:rsid w:val="00AA6678"/>
    <w:rsid w:val="00AA70A7"/>
    <w:rsid w:val="00AB59D9"/>
    <w:rsid w:val="00AB6852"/>
    <w:rsid w:val="00AC46A8"/>
    <w:rsid w:val="00AC4CAB"/>
    <w:rsid w:val="00AD22E0"/>
    <w:rsid w:val="00AD6BDB"/>
    <w:rsid w:val="00AE19F1"/>
    <w:rsid w:val="00AE1C51"/>
    <w:rsid w:val="00AE491F"/>
    <w:rsid w:val="00AE580F"/>
    <w:rsid w:val="00AF043D"/>
    <w:rsid w:val="00AF2298"/>
    <w:rsid w:val="00AF2C7B"/>
    <w:rsid w:val="00AF5FD6"/>
    <w:rsid w:val="00B0112F"/>
    <w:rsid w:val="00B019FE"/>
    <w:rsid w:val="00B01BF9"/>
    <w:rsid w:val="00B047E7"/>
    <w:rsid w:val="00B064CE"/>
    <w:rsid w:val="00B06B2D"/>
    <w:rsid w:val="00B15C4F"/>
    <w:rsid w:val="00B20083"/>
    <w:rsid w:val="00B21210"/>
    <w:rsid w:val="00B24D24"/>
    <w:rsid w:val="00B257A8"/>
    <w:rsid w:val="00B30AB1"/>
    <w:rsid w:val="00B32599"/>
    <w:rsid w:val="00B33830"/>
    <w:rsid w:val="00B3403F"/>
    <w:rsid w:val="00B34117"/>
    <w:rsid w:val="00B34955"/>
    <w:rsid w:val="00B35FCF"/>
    <w:rsid w:val="00B37C23"/>
    <w:rsid w:val="00B37CE3"/>
    <w:rsid w:val="00B52957"/>
    <w:rsid w:val="00B537DD"/>
    <w:rsid w:val="00B56226"/>
    <w:rsid w:val="00B57CF1"/>
    <w:rsid w:val="00B62A27"/>
    <w:rsid w:val="00B63E63"/>
    <w:rsid w:val="00B675FD"/>
    <w:rsid w:val="00B67E27"/>
    <w:rsid w:val="00B74490"/>
    <w:rsid w:val="00B7475B"/>
    <w:rsid w:val="00B75DF4"/>
    <w:rsid w:val="00B86ABB"/>
    <w:rsid w:val="00B8737D"/>
    <w:rsid w:val="00B87805"/>
    <w:rsid w:val="00B9174A"/>
    <w:rsid w:val="00B91B06"/>
    <w:rsid w:val="00B94D7C"/>
    <w:rsid w:val="00B96562"/>
    <w:rsid w:val="00BA08BA"/>
    <w:rsid w:val="00BA2976"/>
    <w:rsid w:val="00BA6A65"/>
    <w:rsid w:val="00BA7EA4"/>
    <w:rsid w:val="00BB6C28"/>
    <w:rsid w:val="00BC0DE4"/>
    <w:rsid w:val="00BC6A9A"/>
    <w:rsid w:val="00BC7B44"/>
    <w:rsid w:val="00BE1EBE"/>
    <w:rsid w:val="00BE2424"/>
    <w:rsid w:val="00BE3B59"/>
    <w:rsid w:val="00BE3FF2"/>
    <w:rsid w:val="00BE4607"/>
    <w:rsid w:val="00BE4EEE"/>
    <w:rsid w:val="00BE62E0"/>
    <w:rsid w:val="00BF2CB1"/>
    <w:rsid w:val="00BF586A"/>
    <w:rsid w:val="00C05CA3"/>
    <w:rsid w:val="00C06CF0"/>
    <w:rsid w:val="00C10308"/>
    <w:rsid w:val="00C12D1F"/>
    <w:rsid w:val="00C17903"/>
    <w:rsid w:val="00C200D1"/>
    <w:rsid w:val="00C23673"/>
    <w:rsid w:val="00C25BE5"/>
    <w:rsid w:val="00C25C1D"/>
    <w:rsid w:val="00C25E80"/>
    <w:rsid w:val="00C34F7F"/>
    <w:rsid w:val="00C36166"/>
    <w:rsid w:val="00C401AE"/>
    <w:rsid w:val="00C429AF"/>
    <w:rsid w:val="00C44F6B"/>
    <w:rsid w:val="00C52178"/>
    <w:rsid w:val="00C53412"/>
    <w:rsid w:val="00C54B10"/>
    <w:rsid w:val="00C55AB2"/>
    <w:rsid w:val="00C56569"/>
    <w:rsid w:val="00C640AE"/>
    <w:rsid w:val="00C66E8F"/>
    <w:rsid w:val="00C708CC"/>
    <w:rsid w:val="00C721E3"/>
    <w:rsid w:val="00C7659D"/>
    <w:rsid w:val="00C8284B"/>
    <w:rsid w:val="00C83C61"/>
    <w:rsid w:val="00C85345"/>
    <w:rsid w:val="00C86A4C"/>
    <w:rsid w:val="00C875A0"/>
    <w:rsid w:val="00C95921"/>
    <w:rsid w:val="00C96F3A"/>
    <w:rsid w:val="00C97FCB"/>
    <w:rsid w:val="00CB09DC"/>
    <w:rsid w:val="00CB103E"/>
    <w:rsid w:val="00CB127A"/>
    <w:rsid w:val="00CB35A0"/>
    <w:rsid w:val="00CB404A"/>
    <w:rsid w:val="00CC11D3"/>
    <w:rsid w:val="00CC197E"/>
    <w:rsid w:val="00CC2730"/>
    <w:rsid w:val="00CC33EA"/>
    <w:rsid w:val="00CC381F"/>
    <w:rsid w:val="00CC418E"/>
    <w:rsid w:val="00CC6563"/>
    <w:rsid w:val="00CC754C"/>
    <w:rsid w:val="00CD24D8"/>
    <w:rsid w:val="00CD2CDF"/>
    <w:rsid w:val="00CD5571"/>
    <w:rsid w:val="00CD6CD2"/>
    <w:rsid w:val="00CE1919"/>
    <w:rsid w:val="00CE3D45"/>
    <w:rsid w:val="00CE4B7F"/>
    <w:rsid w:val="00CE539E"/>
    <w:rsid w:val="00CE7C86"/>
    <w:rsid w:val="00CF0283"/>
    <w:rsid w:val="00CF1638"/>
    <w:rsid w:val="00CF4CCF"/>
    <w:rsid w:val="00CF75D7"/>
    <w:rsid w:val="00D023C8"/>
    <w:rsid w:val="00D037C3"/>
    <w:rsid w:val="00D10088"/>
    <w:rsid w:val="00D11F52"/>
    <w:rsid w:val="00D13B90"/>
    <w:rsid w:val="00D205A8"/>
    <w:rsid w:val="00D20DD4"/>
    <w:rsid w:val="00D24C65"/>
    <w:rsid w:val="00D257CD"/>
    <w:rsid w:val="00D3060D"/>
    <w:rsid w:val="00D3485D"/>
    <w:rsid w:val="00D35D8A"/>
    <w:rsid w:val="00D41FFF"/>
    <w:rsid w:val="00D42DE3"/>
    <w:rsid w:val="00D45670"/>
    <w:rsid w:val="00D45F25"/>
    <w:rsid w:val="00D50138"/>
    <w:rsid w:val="00D50409"/>
    <w:rsid w:val="00D51A8C"/>
    <w:rsid w:val="00D51E3E"/>
    <w:rsid w:val="00D525E9"/>
    <w:rsid w:val="00D53B26"/>
    <w:rsid w:val="00D53F76"/>
    <w:rsid w:val="00D543E1"/>
    <w:rsid w:val="00D559B8"/>
    <w:rsid w:val="00D57483"/>
    <w:rsid w:val="00D57E28"/>
    <w:rsid w:val="00D60C79"/>
    <w:rsid w:val="00D640BF"/>
    <w:rsid w:val="00D7318A"/>
    <w:rsid w:val="00D74FED"/>
    <w:rsid w:val="00D76083"/>
    <w:rsid w:val="00D76804"/>
    <w:rsid w:val="00D77550"/>
    <w:rsid w:val="00D818E9"/>
    <w:rsid w:val="00D825A2"/>
    <w:rsid w:val="00D8310D"/>
    <w:rsid w:val="00D834EE"/>
    <w:rsid w:val="00D83BEE"/>
    <w:rsid w:val="00D92D59"/>
    <w:rsid w:val="00D93F2F"/>
    <w:rsid w:val="00DA4318"/>
    <w:rsid w:val="00DA7AE0"/>
    <w:rsid w:val="00DB5F89"/>
    <w:rsid w:val="00DB6A66"/>
    <w:rsid w:val="00DB6BE9"/>
    <w:rsid w:val="00DB7468"/>
    <w:rsid w:val="00DC108E"/>
    <w:rsid w:val="00DC33C0"/>
    <w:rsid w:val="00DC6693"/>
    <w:rsid w:val="00DC6FF7"/>
    <w:rsid w:val="00DD1C58"/>
    <w:rsid w:val="00DD7A03"/>
    <w:rsid w:val="00DD7EC6"/>
    <w:rsid w:val="00DE1A83"/>
    <w:rsid w:val="00DE4218"/>
    <w:rsid w:val="00DE7D18"/>
    <w:rsid w:val="00DF2612"/>
    <w:rsid w:val="00DF2A1E"/>
    <w:rsid w:val="00DF561A"/>
    <w:rsid w:val="00E0038A"/>
    <w:rsid w:val="00E01BD9"/>
    <w:rsid w:val="00E067A0"/>
    <w:rsid w:val="00E07E0F"/>
    <w:rsid w:val="00E10413"/>
    <w:rsid w:val="00E10EC4"/>
    <w:rsid w:val="00E1448E"/>
    <w:rsid w:val="00E151CD"/>
    <w:rsid w:val="00E17249"/>
    <w:rsid w:val="00E219CE"/>
    <w:rsid w:val="00E22A9B"/>
    <w:rsid w:val="00E25D87"/>
    <w:rsid w:val="00E2759D"/>
    <w:rsid w:val="00E30526"/>
    <w:rsid w:val="00E32913"/>
    <w:rsid w:val="00E34F59"/>
    <w:rsid w:val="00E36BE8"/>
    <w:rsid w:val="00E414F5"/>
    <w:rsid w:val="00E429DE"/>
    <w:rsid w:val="00E434B7"/>
    <w:rsid w:val="00E47637"/>
    <w:rsid w:val="00E508EF"/>
    <w:rsid w:val="00E51674"/>
    <w:rsid w:val="00E54052"/>
    <w:rsid w:val="00E56965"/>
    <w:rsid w:val="00E57DD8"/>
    <w:rsid w:val="00E609F3"/>
    <w:rsid w:val="00E628CD"/>
    <w:rsid w:val="00E6531D"/>
    <w:rsid w:val="00E66746"/>
    <w:rsid w:val="00E66972"/>
    <w:rsid w:val="00E70DE7"/>
    <w:rsid w:val="00E71A76"/>
    <w:rsid w:val="00E81372"/>
    <w:rsid w:val="00E84330"/>
    <w:rsid w:val="00E853E2"/>
    <w:rsid w:val="00E86BFC"/>
    <w:rsid w:val="00E876DF"/>
    <w:rsid w:val="00E87E16"/>
    <w:rsid w:val="00E901A7"/>
    <w:rsid w:val="00E91F09"/>
    <w:rsid w:val="00E96A8F"/>
    <w:rsid w:val="00E97804"/>
    <w:rsid w:val="00EA1BEE"/>
    <w:rsid w:val="00EA3D1B"/>
    <w:rsid w:val="00EA439A"/>
    <w:rsid w:val="00EA46FC"/>
    <w:rsid w:val="00EA5C6B"/>
    <w:rsid w:val="00EA7553"/>
    <w:rsid w:val="00EB3653"/>
    <w:rsid w:val="00EB51D7"/>
    <w:rsid w:val="00EC0895"/>
    <w:rsid w:val="00EC0A1B"/>
    <w:rsid w:val="00EC3360"/>
    <w:rsid w:val="00EC6916"/>
    <w:rsid w:val="00ED0C4A"/>
    <w:rsid w:val="00ED1BE6"/>
    <w:rsid w:val="00ED2C1F"/>
    <w:rsid w:val="00ED3B02"/>
    <w:rsid w:val="00ED5881"/>
    <w:rsid w:val="00EE1E02"/>
    <w:rsid w:val="00EE233F"/>
    <w:rsid w:val="00EF1EC7"/>
    <w:rsid w:val="00EF29B9"/>
    <w:rsid w:val="00EF70D8"/>
    <w:rsid w:val="00EF75AE"/>
    <w:rsid w:val="00F003A2"/>
    <w:rsid w:val="00F0286A"/>
    <w:rsid w:val="00F037BF"/>
    <w:rsid w:val="00F05D3F"/>
    <w:rsid w:val="00F07A4B"/>
    <w:rsid w:val="00F101C8"/>
    <w:rsid w:val="00F113D0"/>
    <w:rsid w:val="00F15E25"/>
    <w:rsid w:val="00F249D7"/>
    <w:rsid w:val="00F25525"/>
    <w:rsid w:val="00F2641C"/>
    <w:rsid w:val="00F271DC"/>
    <w:rsid w:val="00F34BB6"/>
    <w:rsid w:val="00F37E69"/>
    <w:rsid w:val="00F44BD7"/>
    <w:rsid w:val="00F44C22"/>
    <w:rsid w:val="00F47875"/>
    <w:rsid w:val="00F530DE"/>
    <w:rsid w:val="00F533C2"/>
    <w:rsid w:val="00F546A0"/>
    <w:rsid w:val="00F6080D"/>
    <w:rsid w:val="00F6473F"/>
    <w:rsid w:val="00F7029A"/>
    <w:rsid w:val="00F727B7"/>
    <w:rsid w:val="00F7392C"/>
    <w:rsid w:val="00F73F95"/>
    <w:rsid w:val="00F744C6"/>
    <w:rsid w:val="00F7472E"/>
    <w:rsid w:val="00F75B3F"/>
    <w:rsid w:val="00F7774A"/>
    <w:rsid w:val="00F81278"/>
    <w:rsid w:val="00F812BA"/>
    <w:rsid w:val="00F81DDC"/>
    <w:rsid w:val="00F81FE3"/>
    <w:rsid w:val="00F90A13"/>
    <w:rsid w:val="00F91BD6"/>
    <w:rsid w:val="00F955B7"/>
    <w:rsid w:val="00F96168"/>
    <w:rsid w:val="00F97457"/>
    <w:rsid w:val="00FA05C0"/>
    <w:rsid w:val="00FA06C0"/>
    <w:rsid w:val="00FA604B"/>
    <w:rsid w:val="00FA79BA"/>
    <w:rsid w:val="00FB4FAE"/>
    <w:rsid w:val="00FC0781"/>
    <w:rsid w:val="00FC26EC"/>
    <w:rsid w:val="00FC4B6D"/>
    <w:rsid w:val="00FC4CB4"/>
    <w:rsid w:val="00FC6983"/>
    <w:rsid w:val="00FC74C0"/>
    <w:rsid w:val="00FD1ACF"/>
    <w:rsid w:val="00FD2AE7"/>
    <w:rsid w:val="00FD2FB1"/>
    <w:rsid w:val="00FD57C3"/>
    <w:rsid w:val="00FD6870"/>
    <w:rsid w:val="00FE41D4"/>
    <w:rsid w:val="00FE4D1F"/>
    <w:rsid w:val="00FE52F8"/>
    <w:rsid w:val="00FE6EE3"/>
    <w:rsid w:val="00FE7B55"/>
    <w:rsid w:val="00FE7E99"/>
    <w:rsid w:val="00FF2007"/>
    <w:rsid w:val="00FF355C"/>
    <w:rsid w:val="00FF448E"/>
    <w:rsid w:val="00FF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86344"/>
  <w15:docId w15:val="{1365F3EB-C792-4D48-BB60-8C3F337C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3F41"/>
    <w:pPr>
      <w:spacing w:after="160" w:line="259" w:lineRule="auto"/>
    </w:pPr>
    <w:rPr>
      <w:lang w:val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BD777A"/>
  </w:style>
  <w:style w:type="character" w:customStyle="1" w:styleId="FooterChar">
    <w:name w:val="Footer Char"/>
    <w:basedOn w:val="DefaultParagraphFont"/>
    <w:link w:val="Footer"/>
    <w:uiPriority w:val="99"/>
    <w:qFormat/>
    <w:rsid w:val="00BD777A"/>
  </w:style>
  <w:style w:type="character" w:styleId="Hyperlink">
    <w:name w:val="Hyperlink"/>
    <w:basedOn w:val="DefaultParagraphFont"/>
    <w:uiPriority w:val="99"/>
    <w:unhideWhenUsed/>
    <w:rsid w:val="00CA4C4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CA4C4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126BA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E126BA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126BA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D1909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E126BA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126B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D190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BD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65B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F75AE"/>
    <w:pPr>
      <w:suppressAutoHyphens w:val="0"/>
    </w:pPr>
  </w:style>
  <w:style w:type="character" w:styleId="FollowedHyperlink">
    <w:name w:val="FollowedHyperlink"/>
    <w:basedOn w:val="DefaultParagraphFont"/>
    <w:uiPriority w:val="99"/>
    <w:semiHidden/>
    <w:unhideWhenUsed/>
    <w:rsid w:val="00BF586A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3946CD"/>
    <w:pPr>
      <w:suppressAutoHyphens w:val="0"/>
    </w:pPr>
    <w:rPr>
      <w:lang w:val="de-AT"/>
    </w:rPr>
  </w:style>
  <w:style w:type="paragraph" w:styleId="NormalWeb">
    <w:name w:val="Normal (Web)"/>
    <w:basedOn w:val="Normal"/>
    <w:uiPriority w:val="99"/>
    <w:semiHidden/>
    <w:unhideWhenUsed/>
    <w:rsid w:val="008752B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styleId="ListParagraph">
    <w:name w:val="List Paragraph"/>
    <w:basedOn w:val="Normal"/>
    <w:uiPriority w:val="34"/>
    <w:qFormat/>
    <w:rsid w:val="00B57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2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4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72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4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82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9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4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9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1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2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4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2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4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0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7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5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9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6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02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90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4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pla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rik.nielsen@alpla.com" TargetMode="External"/><Relationship Id="rId14" Type="http://schemas.openxmlformats.org/officeDocument/2006/relationships/hyperlink" Target="mailto:joshua.koeb@pzwei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E0C64-7366-4FEB-97A7-EC7F3BE2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Nielsen Erik</dc:creator>
  <cp:keywords/>
  <dc:description/>
  <cp:lastModifiedBy>Nielsen Erik</cp:lastModifiedBy>
  <cp:revision>7</cp:revision>
  <cp:lastPrinted>2021-03-10T07:21:00Z</cp:lastPrinted>
  <dcterms:created xsi:type="dcterms:W3CDTF">2025-10-17T08:54:00Z</dcterms:created>
  <dcterms:modified xsi:type="dcterms:W3CDTF">2025-11-03T08:12:00Z</dcterms:modified>
  <dc:language>de-DE</dc:language>
</cp:coreProperties>
</file>