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E19B660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B7634CD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0D47197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11694E2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A5A7293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AEA4E64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9CE15C3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225C5F5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E284C67" w14:textId="77777777" w:rsidR="008F6623" w:rsidRPr="00274856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274856">
        <w:rPr>
          <w:rFonts w:ascii="Arial" w:hAnsi="Arial" w:cs="Arial"/>
          <w:sz w:val="21"/>
          <w:szCs w:val="21"/>
          <w:lang w:val="de-AT"/>
        </w:rPr>
        <w:t>ALPLA Group</w:t>
      </w:r>
    </w:p>
    <w:p w14:paraId="5B07E3C2" w14:textId="77777777" w:rsidR="008F6623" w:rsidRPr="00274856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274856">
        <w:rPr>
          <w:rFonts w:ascii="Arial" w:hAnsi="Arial" w:cs="Arial"/>
          <w:sz w:val="21"/>
          <w:szCs w:val="21"/>
          <w:lang w:val="de-AT"/>
        </w:rPr>
        <w:t>Presseaussendung</w:t>
      </w:r>
    </w:p>
    <w:p w14:paraId="58B9693C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C0701E1" w14:textId="77777777" w:rsidR="008F6623" w:rsidRPr="00274856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38664746" w14:textId="0155523D" w:rsidR="008C05AE" w:rsidRPr="00274856" w:rsidRDefault="00E87E16" w:rsidP="008C05AE">
      <w:pPr>
        <w:pStyle w:val="NoSpacing"/>
        <w:suppressAutoHyphens/>
        <w:spacing w:line="276" w:lineRule="auto"/>
        <w:ind w:right="-58"/>
        <w:rPr>
          <w:rFonts w:ascii="Arial" w:hAnsi="Arial"/>
          <w:b/>
          <w:bCs/>
          <w:sz w:val="21"/>
        </w:rPr>
      </w:pPr>
      <w:bookmarkStart w:id="0" w:name="_Hlk145324789"/>
      <w:r w:rsidRPr="00274856">
        <w:rPr>
          <w:rFonts w:ascii="Arial" w:hAnsi="Arial"/>
          <w:b/>
          <w:bCs/>
          <w:sz w:val="21"/>
        </w:rPr>
        <w:t xml:space="preserve">ALPLA </w:t>
      </w:r>
      <w:r w:rsidR="00666860" w:rsidRPr="00274856">
        <w:rPr>
          <w:rFonts w:ascii="Arial" w:hAnsi="Arial"/>
          <w:b/>
          <w:bCs/>
          <w:sz w:val="21"/>
        </w:rPr>
        <w:t>mit</w:t>
      </w:r>
      <w:r w:rsidRPr="00274856">
        <w:rPr>
          <w:rFonts w:ascii="Arial" w:hAnsi="Arial"/>
          <w:b/>
          <w:bCs/>
          <w:sz w:val="21"/>
        </w:rPr>
        <w:t xml:space="preserve"> neue</w:t>
      </w:r>
      <w:r w:rsidR="00666860" w:rsidRPr="00274856">
        <w:rPr>
          <w:rFonts w:ascii="Arial" w:hAnsi="Arial"/>
          <w:b/>
          <w:bCs/>
          <w:sz w:val="21"/>
        </w:rPr>
        <w:t>r</w:t>
      </w:r>
      <w:r w:rsidRPr="00274856">
        <w:rPr>
          <w:rFonts w:ascii="Arial" w:hAnsi="Arial"/>
          <w:b/>
          <w:bCs/>
          <w:sz w:val="21"/>
        </w:rPr>
        <w:t xml:space="preserve"> Führung in West</w:t>
      </w:r>
      <w:r w:rsidR="00A37EDA" w:rsidRPr="00274856">
        <w:rPr>
          <w:rFonts w:ascii="Arial" w:hAnsi="Arial"/>
          <w:b/>
          <w:bCs/>
          <w:sz w:val="21"/>
        </w:rPr>
        <w:t>europa</w:t>
      </w:r>
      <w:r w:rsidRPr="00274856">
        <w:rPr>
          <w:rFonts w:ascii="Arial" w:hAnsi="Arial"/>
          <w:b/>
          <w:bCs/>
          <w:sz w:val="21"/>
        </w:rPr>
        <w:t xml:space="preserve"> und As</w:t>
      </w:r>
      <w:r w:rsidR="00A37EDA" w:rsidRPr="00274856">
        <w:rPr>
          <w:rFonts w:ascii="Arial" w:hAnsi="Arial"/>
          <w:b/>
          <w:bCs/>
          <w:sz w:val="21"/>
        </w:rPr>
        <w:t>ien</w:t>
      </w:r>
    </w:p>
    <w:bookmarkEnd w:id="0"/>
    <w:p w14:paraId="03FF1B90" w14:textId="64679929" w:rsidR="00CC381F" w:rsidRPr="00274856" w:rsidRDefault="00E87E16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  <w:r w:rsidRPr="00274856">
        <w:rPr>
          <w:rFonts w:ascii="Arial" w:hAnsi="Arial"/>
          <w:sz w:val="21"/>
        </w:rPr>
        <w:t>Roland Wallner</w:t>
      </w:r>
      <w:r w:rsidR="007F7CA9" w:rsidRPr="00274856">
        <w:rPr>
          <w:rFonts w:ascii="Arial" w:hAnsi="Arial"/>
          <w:sz w:val="21"/>
        </w:rPr>
        <w:t xml:space="preserve"> </w:t>
      </w:r>
      <w:r w:rsidR="00EE233F" w:rsidRPr="00274856">
        <w:rPr>
          <w:rFonts w:ascii="Arial" w:hAnsi="Arial"/>
          <w:sz w:val="21"/>
        </w:rPr>
        <w:t>(</w:t>
      </w:r>
      <w:r w:rsidR="00A37EDA" w:rsidRPr="00274856">
        <w:rPr>
          <w:rFonts w:ascii="Arial" w:hAnsi="Arial"/>
          <w:sz w:val="21"/>
        </w:rPr>
        <w:t>Westeuropa</w:t>
      </w:r>
      <w:r w:rsidR="00EE233F" w:rsidRPr="00274856">
        <w:rPr>
          <w:rFonts w:ascii="Arial" w:hAnsi="Arial"/>
          <w:sz w:val="21"/>
        </w:rPr>
        <w:t xml:space="preserve">) </w:t>
      </w:r>
      <w:r w:rsidR="007F7CA9" w:rsidRPr="00274856">
        <w:rPr>
          <w:rFonts w:ascii="Arial" w:hAnsi="Arial"/>
          <w:sz w:val="21"/>
        </w:rPr>
        <w:t xml:space="preserve">und </w:t>
      </w:r>
      <w:r w:rsidRPr="00274856">
        <w:rPr>
          <w:rFonts w:ascii="Arial" w:hAnsi="Arial"/>
          <w:sz w:val="21"/>
        </w:rPr>
        <w:t>Ronald Tichelaar</w:t>
      </w:r>
      <w:r w:rsidR="007F7CA9" w:rsidRPr="00274856">
        <w:rPr>
          <w:rFonts w:ascii="Arial" w:hAnsi="Arial"/>
          <w:sz w:val="21"/>
        </w:rPr>
        <w:t xml:space="preserve"> </w:t>
      </w:r>
      <w:r w:rsidR="00EE233F" w:rsidRPr="00274856">
        <w:rPr>
          <w:rFonts w:ascii="Arial" w:hAnsi="Arial"/>
          <w:sz w:val="21"/>
        </w:rPr>
        <w:t>(A</w:t>
      </w:r>
      <w:r w:rsidR="00A37EDA" w:rsidRPr="00274856">
        <w:rPr>
          <w:rFonts w:ascii="Arial" w:hAnsi="Arial"/>
          <w:sz w:val="21"/>
        </w:rPr>
        <w:t>sien-Pazifik</w:t>
      </w:r>
      <w:r w:rsidR="00EE233F" w:rsidRPr="00274856">
        <w:rPr>
          <w:rFonts w:ascii="Arial" w:hAnsi="Arial"/>
          <w:sz w:val="21"/>
        </w:rPr>
        <w:t xml:space="preserve">) leiten </w:t>
      </w:r>
      <w:r w:rsidR="007B2654" w:rsidRPr="00274856">
        <w:rPr>
          <w:rFonts w:ascii="Arial" w:hAnsi="Arial"/>
          <w:sz w:val="21"/>
        </w:rPr>
        <w:t xml:space="preserve">die </w:t>
      </w:r>
      <w:r w:rsidR="00EE233F" w:rsidRPr="00274856">
        <w:rPr>
          <w:rFonts w:ascii="Arial" w:hAnsi="Arial"/>
          <w:sz w:val="21"/>
        </w:rPr>
        <w:t>Regionen</w:t>
      </w:r>
      <w:r w:rsidR="007F7CA9" w:rsidRPr="00274856">
        <w:rPr>
          <w:rFonts w:ascii="Arial" w:hAnsi="Arial"/>
          <w:sz w:val="21"/>
        </w:rPr>
        <w:t xml:space="preserve"> </w:t>
      </w:r>
      <w:r w:rsidR="00EE233F" w:rsidRPr="00274856">
        <w:rPr>
          <w:rFonts w:ascii="Arial" w:hAnsi="Arial"/>
          <w:sz w:val="21"/>
        </w:rPr>
        <w:t>ab</w:t>
      </w:r>
      <w:r w:rsidR="007F7CA9" w:rsidRPr="00274856">
        <w:rPr>
          <w:rFonts w:ascii="Arial" w:hAnsi="Arial"/>
          <w:sz w:val="21"/>
        </w:rPr>
        <w:t xml:space="preserve"> April</w:t>
      </w:r>
      <w:r w:rsidR="00A3355D" w:rsidRPr="00274856">
        <w:rPr>
          <w:rFonts w:ascii="Arial" w:hAnsi="Arial"/>
          <w:sz w:val="21"/>
        </w:rPr>
        <w:t xml:space="preserve"> 2025</w:t>
      </w:r>
    </w:p>
    <w:p w14:paraId="61162A4D" w14:textId="77777777" w:rsidR="00022882" w:rsidRPr="00274856" w:rsidRDefault="00022882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</w:p>
    <w:p w14:paraId="1B4EB71C" w14:textId="7900750F" w:rsidR="007D547A" w:rsidRPr="00274856" w:rsidRDefault="008C05AE" w:rsidP="008C05AE">
      <w:pPr>
        <w:spacing w:after="0" w:line="280" w:lineRule="exact"/>
        <w:rPr>
          <w:rFonts w:ascii="Arial" w:hAnsi="Arial"/>
          <w:i/>
          <w:iCs/>
          <w:sz w:val="21"/>
          <w:lang w:val="de-AT"/>
        </w:rPr>
      </w:pPr>
      <w:r w:rsidRPr="00274856">
        <w:rPr>
          <w:rFonts w:ascii="Arial" w:hAnsi="Arial"/>
          <w:i/>
          <w:iCs/>
          <w:sz w:val="21"/>
          <w:lang w:val="de-AT"/>
        </w:rPr>
        <w:t xml:space="preserve">Hard, </w:t>
      </w:r>
      <w:r w:rsidR="00E87E16" w:rsidRPr="00274856">
        <w:rPr>
          <w:rFonts w:ascii="Arial" w:hAnsi="Arial"/>
          <w:i/>
          <w:iCs/>
          <w:sz w:val="21"/>
          <w:lang w:val="de-AT"/>
        </w:rPr>
        <w:t>25</w:t>
      </w:r>
      <w:r w:rsidRPr="00274856">
        <w:rPr>
          <w:rFonts w:ascii="Arial" w:hAnsi="Arial"/>
          <w:i/>
          <w:iCs/>
          <w:sz w:val="21"/>
          <w:lang w:val="de-AT"/>
        </w:rPr>
        <w:t xml:space="preserve">. </w:t>
      </w:r>
      <w:r w:rsidR="00E87E16" w:rsidRPr="00274856">
        <w:rPr>
          <w:rFonts w:ascii="Arial" w:hAnsi="Arial"/>
          <w:i/>
          <w:iCs/>
          <w:sz w:val="21"/>
          <w:lang w:val="de-AT"/>
        </w:rPr>
        <w:t>März</w:t>
      </w:r>
      <w:r w:rsidRPr="00274856">
        <w:rPr>
          <w:rFonts w:ascii="Arial" w:hAnsi="Arial"/>
          <w:i/>
          <w:iCs/>
          <w:sz w:val="21"/>
          <w:lang w:val="de-AT"/>
        </w:rPr>
        <w:t xml:space="preserve"> 202</w:t>
      </w:r>
      <w:r w:rsidR="00D45F25" w:rsidRPr="00274856">
        <w:rPr>
          <w:rFonts w:ascii="Arial" w:hAnsi="Arial"/>
          <w:i/>
          <w:iCs/>
          <w:sz w:val="21"/>
          <w:lang w:val="de-AT"/>
        </w:rPr>
        <w:t>5</w:t>
      </w:r>
      <w:r w:rsidRPr="00274856">
        <w:rPr>
          <w:rFonts w:ascii="Arial" w:hAnsi="Arial"/>
          <w:i/>
          <w:iCs/>
          <w:sz w:val="21"/>
          <w:lang w:val="de-AT"/>
        </w:rPr>
        <w:t xml:space="preserve"> –</w:t>
      </w:r>
      <w:r w:rsidR="00454612" w:rsidRPr="00274856">
        <w:rPr>
          <w:rFonts w:ascii="Arial" w:hAnsi="Arial"/>
          <w:i/>
          <w:iCs/>
          <w:sz w:val="21"/>
          <w:lang w:val="de-AT"/>
        </w:rPr>
        <w:t xml:space="preserve"> </w:t>
      </w:r>
      <w:r w:rsidR="007F7CA9" w:rsidRPr="00274856">
        <w:rPr>
          <w:rFonts w:ascii="Arial" w:hAnsi="Arial"/>
          <w:i/>
          <w:iCs/>
          <w:sz w:val="21"/>
          <w:lang w:val="de-AT"/>
        </w:rPr>
        <w:t xml:space="preserve">Verpackungs- und Recyclingspezialist ALPLA </w:t>
      </w:r>
      <w:r w:rsidR="00EE233F" w:rsidRPr="00274856">
        <w:rPr>
          <w:rFonts w:ascii="Arial" w:hAnsi="Arial"/>
          <w:i/>
          <w:iCs/>
          <w:sz w:val="21"/>
          <w:lang w:val="de-AT"/>
        </w:rPr>
        <w:t xml:space="preserve">stellt die Führung in den beiden Regionen Western Europe (WEEU) und Asia-Pacific (APAC) neu auf. </w:t>
      </w:r>
      <w:r w:rsidR="007F7CA9" w:rsidRPr="00274856">
        <w:rPr>
          <w:rFonts w:ascii="Arial" w:hAnsi="Arial"/>
          <w:i/>
          <w:iCs/>
          <w:sz w:val="21"/>
          <w:lang w:val="de-AT"/>
        </w:rPr>
        <w:t>Roland Wallner</w:t>
      </w:r>
      <w:r w:rsidR="00A9457F" w:rsidRPr="00274856">
        <w:rPr>
          <w:rFonts w:ascii="Arial" w:hAnsi="Arial"/>
          <w:i/>
          <w:iCs/>
          <w:sz w:val="21"/>
          <w:lang w:val="de-AT"/>
        </w:rPr>
        <w:t xml:space="preserve"> (seit 2021 Managing </w:t>
      </w:r>
      <w:proofErr w:type="spellStart"/>
      <w:r w:rsidR="00A9457F" w:rsidRPr="00274856">
        <w:rPr>
          <w:rFonts w:ascii="Arial" w:hAnsi="Arial"/>
          <w:i/>
          <w:iCs/>
          <w:sz w:val="21"/>
          <w:lang w:val="de-AT"/>
        </w:rPr>
        <w:t>Director</w:t>
      </w:r>
      <w:proofErr w:type="spellEnd"/>
      <w:r w:rsidR="00A9457F" w:rsidRPr="00274856">
        <w:rPr>
          <w:rFonts w:ascii="Arial" w:hAnsi="Arial"/>
          <w:i/>
          <w:iCs/>
          <w:sz w:val="21"/>
          <w:lang w:val="de-AT"/>
        </w:rPr>
        <w:t xml:space="preserve"> APAC) übernimmt mit 1. April 2025 als Managing </w:t>
      </w:r>
      <w:proofErr w:type="spellStart"/>
      <w:r w:rsidR="00A9457F" w:rsidRPr="00274856">
        <w:rPr>
          <w:rFonts w:ascii="Arial" w:hAnsi="Arial"/>
          <w:i/>
          <w:iCs/>
          <w:sz w:val="21"/>
          <w:lang w:val="de-AT"/>
        </w:rPr>
        <w:t>Director</w:t>
      </w:r>
      <w:proofErr w:type="spellEnd"/>
      <w:r w:rsidR="00A9457F" w:rsidRPr="00274856">
        <w:rPr>
          <w:rFonts w:ascii="Arial" w:hAnsi="Arial"/>
          <w:i/>
          <w:iCs/>
          <w:sz w:val="21"/>
          <w:lang w:val="de-AT"/>
        </w:rPr>
        <w:t xml:space="preserve"> </w:t>
      </w:r>
      <w:r w:rsidR="00EE233F" w:rsidRPr="00274856">
        <w:rPr>
          <w:rFonts w:ascii="Arial" w:hAnsi="Arial"/>
          <w:i/>
          <w:iCs/>
          <w:sz w:val="21"/>
          <w:lang w:val="de-AT"/>
        </w:rPr>
        <w:t>Western Europe (WEEU).</w:t>
      </w:r>
      <w:r w:rsidR="00A9457F" w:rsidRPr="00274856">
        <w:rPr>
          <w:rFonts w:ascii="Arial" w:hAnsi="Arial"/>
          <w:i/>
          <w:iCs/>
          <w:sz w:val="21"/>
          <w:lang w:val="de-AT"/>
        </w:rPr>
        <w:t xml:space="preserve"> </w:t>
      </w:r>
      <w:r w:rsidR="00EE233F" w:rsidRPr="00274856">
        <w:rPr>
          <w:rFonts w:ascii="Arial" w:hAnsi="Arial"/>
          <w:i/>
          <w:iCs/>
          <w:sz w:val="21"/>
          <w:lang w:val="de-AT"/>
        </w:rPr>
        <w:t>Ronald Tichelaar</w:t>
      </w:r>
      <w:r w:rsidR="00A9457F" w:rsidRPr="00274856">
        <w:rPr>
          <w:rFonts w:ascii="Arial" w:hAnsi="Arial"/>
          <w:i/>
          <w:iCs/>
          <w:sz w:val="21"/>
          <w:lang w:val="de-AT"/>
        </w:rPr>
        <w:t>, bisher General Manager China,</w:t>
      </w:r>
      <w:r w:rsidR="00EE233F" w:rsidRPr="00274856">
        <w:rPr>
          <w:rFonts w:ascii="Arial" w:hAnsi="Arial"/>
          <w:i/>
          <w:iCs/>
          <w:sz w:val="21"/>
          <w:lang w:val="de-AT"/>
        </w:rPr>
        <w:t xml:space="preserve"> </w:t>
      </w:r>
      <w:r w:rsidR="00A9457F" w:rsidRPr="00274856">
        <w:rPr>
          <w:rFonts w:ascii="Arial" w:hAnsi="Arial"/>
          <w:i/>
          <w:iCs/>
          <w:sz w:val="21"/>
          <w:lang w:val="de-AT"/>
        </w:rPr>
        <w:t>folgt</w:t>
      </w:r>
      <w:r w:rsidR="00EE233F" w:rsidRPr="00274856">
        <w:rPr>
          <w:rFonts w:ascii="Arial" w:hAnsi="Arial"/>
          <w:i/>
          <w:iCs/>
          <w:sz w:val="21"/>
          <w:lang w:val="de-AT"/>
        </w:rPr>
        <w:t xml:space="preserve"> </w:t>
      </w:r>
      <w:r w:rsidR="00ED2C1F" w:rsidRPr="00274856">
        <w:rPr>
          <w:rFonts w:ascii="Arial" w:hAnsi="Arial"/>
          <w:i/>
          <w:iCs/>
          <w:sz w:val="21"/>
          <w:lang w:val="de-AT"/>
        </w:rPr>
        <w:t>ihm</w:t>
      </w:r>
      <w:r w:rsidR="00A37EDA" w:rsidRPr="00274856">
        <w:rPr>
          <w:rFonts w:ascii="Arial" w:hAnsi="Arial"/>
          <w:i/>
          <w:iCs/>
          <w:sz w:val="21"/>
          <w:lang w:val="de-AT"/>
        </w:rPr>
        <w:t xml:space="preserve"> </w:t>
      </w:r>
      <w:r w:rsidR="00483DFC" w:rsidRPr="00274856">
        <w:rPr>
          <w:rFonts w:ascii="Arial" w:hAnsi="Arial"/>
          <w:i/>
          <w:iCs/>
          <w:sz w:val="21"/>
          <w:lang w:val="de-AT"/>
        </w:rPr>
        <w:t xml:space="preserve">gleichzeitig </w:t>
      </w:r>
      <w:r w:rsidR="00A9457F" w:rsidRPr="00274856">
        <w:rPr>
          <w:rFonts w:ascii="Arial" w:hAnsi="Arial"/>
          <w:i/>
          <w:iCs/>
          <w:sz w:val="21"/>
          <w:lang w:val="de-AT"/>
        </w:rPr>
        <w:t xml:space="preserve">als Managing </w:t>
      </w:r>
      <w:proofErr w:type="spellStart"/>
      <w:r w:rsidR="00A9457F" w:rsidRPr="00274856">
        <w:rPr>
          <w:rFonts w:ascii="Arial" w:hAnsi="Arial"/>
          <w:i/>
          <w:iCs/>
          <w:sz w:val="21"/>
          <w:lang w:val="de-AT"/>
        </w:rPr>
        <w:t>Director</w:t>
      </w:r>
      <w:proofErr w:type="spellEnd"/>
      <w:r w:rsidR="00A9457F" w:rsidRPr="00274856">
        <w:rPr>
          <w:rFonts w:ascii="Arial" w:hAnsi="Arial"/>
          <w:i/>
          <w:iCs/>
          <w:sz w:val="21"/>
          <w:lang w:val="de-AT"/>
        </w:rPr>
        <w:t xml:space="preserve"> APAC</w:t>
      </w:r>
      <w:r w:rsidR="00ED2C1F" w:rsidRPr="00274856">
        <w:rPr>
          <w:rFonts w:ascii="Arial" w:hAnsi="Arial"/>
          <w:i/>
          <w:iCs/>
          <w:sz w:val="21"/>
          <w:lang w:val="de-AT"/>
        </w:rPr>
        <w:t xml:space="preserve"> nach</w:t>
      </w:r>
      <w:r w:rsidR="00A9457F" w:rsidRPr="00274856">
        <w:rPr>
          <w:rFonts w:ascii="Arial" w:hAnsi="Arial"/>
          <w:i/>
          <w:iCs/>
          <w:sz w:val="21"/>
          <w:lang w:val="de-AT"/>
        </w:rPr>
        <w:t xml:space="preserve">. </w:t>
      </w:r>
    </w:p>
    <w:p w14:paraId="19D3332A" w14:textId="77777777" w:rsidR="007F358A" w:rsidRPr="00274856" w:rsidRDefault="007F358A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F94639E" w14:textId="7ED829FF" w:rsidR="007B2654" w:rsidRPr="00274856" w:rsidRDefault="001C31A4" w:rsidP="001C31A4">
      <w:pPr>
        <w:spacing w:after="0" w:line="280" w:lineRule="exact"/>
        <w:rPr>
          <w:rFonts w:ascii="Arial" w:hAnsi="Arial"/>
          <w:sz w:val="21"/>
          <w:lang w:val="de-AT"/>
        </w:rPr>
      </w:pPr>
      <w:r w:rsidRPr="00274856">
        <w:rPr>
          <w:rFonts w:ascii="Arial" w:hAnsi="Arial" w:cs="Arial"/>
          <w:sz w:val="21"/>
          <w:szCs w:val="21"/>
          <w:lang w:val="de-AT"/>
        </w:rPr>
        <w:t xml:space="preserve">Roland Wallner </w:t>
      </w:r>
      <w:r w:rsidR="000B5C62" w:rsidRPr="00274856">
        <w:rPr>
          <w:rFonts w:ascii="Arial" w:hAnsi="Arial" w:cs="Arial"/>
          <w:sz w:val="21"/>
          <w:szCs w:val="21"/>
          <w:lang w:val="de-AT"/>
        </w:rPr>
        <w:t>ist</w:t>
      </w:r>
      <w:r w:rsidRPr="00274856">
        <w:rPr>
          <w:rFonts w:ascii="Arial" w:hAnsi="Arial" w:cs="Arial"/>
          <w:sz w:val="21"/>
          <w:szCs w:val="21"/>
          <w:lang w:val="de-AT"/>
        </w:rPr>
        <w:t xml:space="preserve"> ab 1. April 2025 neuer Managing </w:t>
      </w:r>
      <w:proofErr w:type="spellStart"/>
      <w:r w:rsidRPr="00274856">
        <w:rPr>
          <w:rFonts w:ascii="Arial" w:hAnsi="Arial" w:cs="Arial"/>
          <w:sz w:val="21"/>
          <w:szCs w:val="21"/>
          <w:lang w:val="de-AT"/>
        </w:rPr>
        <w:t>Director</w:t>
      </w:r>
      <w:proofErr w:type="spellEnd"/>
      <w:r w:rsidRPr="00274856">
        <w:rPr>
          <w:rFonts w:ascii="Arial" w:hAnsi="Arial" w:cs="Arial"/>
          <w:sz w:val="21"/>
          <w:szCs w:val="21"/>
          <w:lang w:val="de-AT"/>
        </w:rPr>
        <w:t xml:space="preserve"> Western Europe (WEEU) bei ALPLA. </w:t>
      </w:r>
      <w:r w:rsidR="007B2654" w:rsidRPr="00274856">
        <w:rPr>
          <w:rFonts w:ascii="Arial" w:hAnsi="Arial" w:cs="Arial"/>
          <w:sz w:val="21"/>
          <w:szCs w:val="21"/>
          <w:lang w:val="de-AT"/>
        </w:rPr>
        <w:t>Mit mehr als 27 Jahren internationaler Managementerfahrung in Europa, den USA, dem Nahen Osten und Asien, und 14 Jahren im Unternehmen</w:t>
      </w:r>
      <w:r w:rsidR="00E84330" w:rsidRPr="00274856">
        <w:rPr>
          <w:rFonts w:ascii="Arial" w:hAnsi="Arial" w:cs="Arial"/>
          <w:sz w:val="21"/>
          <w:szCs w:val="21"/>
          <w:lang w:val="de-AT"/>
        </w:rPr>
        <w:t>,</w:t>
      </w:r>
      <w:r w:rsidR="007B2654" w:rsidRPr="00274856">
        <w:rPr>
          <w:rFonts w:ascii="Arial" w:hAnsi="Arial" w:cs="Arial"/>
          <w:sz w:val="21"/>
          <w:szCs w:val="21"/>
          <w:lang w:val="de-AT"/>
        </w:rPr>
        <w:t xml:space="preserve"> war er zuletzt Managing </w:t>
      </w:r>
      <w:proofErr w:type="spellStart"/>
      <w:r w:rsidR="007B2654" w:rsidRPr="00274856">
        <w:rPr>
          <w:rFonts w:ascii="Arial" w:hAnsi="Arial" w:cs="Arial"/>
          <w:sz w:val="21"/>
          <w:szCs w:val="21"/>
          <w:lang w:val="de-AT"/>
        </w:rPr>
        <w:t>Director</w:t>
      </w:r>
      <w:proofErr w:type="spellEnd"/>
      <w:r w:rsidR="007B2654" w:rsidRPr="00274856">
        <w:rPr>
          <w:rFonts w:ascii="Arial" w:hAnsi="Arial" w:cs="Arial"/>
          <w:sz w:val="21"/>
          <w:szCs w:val="21"/>
          <w:lang w:val="de-AT"/>
        </w:rPr>
        <w:t xml:space="preserve"> Asia-Pacific (APAC)</w:t>
      </w:r>
      <w:r w:rsidRPr="00274856">
        <w:rPr>
          <w:rFonts w:ascii="Arial" w:hAnsi="Arial"/>
          <w:sz w:val="21"/>
          <w:lang w:val="de-AT"/>
        </w:rPr>
        <w:t xml:space="preserve">. </w:t>
      </w:r>
      <w:r w:rsidR="007B2654" w:rsidRPr="00274856">
        <w:rPr>
          <w:rFonts w:ascii="Arial" w:hAnsi="Arial"/>
          <w:sz w:val="21"/>
          <w:lang w:val="de-AT"/>
        </w:rPr>
        <w:t>Während seiner erfolgreichen Zeit in Asien – mit be</w:t>
      </w:r>
      <w:r w:rsidR="00510C06" w:rsidRPr="00274856">
        <w:rPr>
          <w:rFonts w:ascii="Arial" w:hAnsi="Arial"/>
          <w:sz w:val="21"/>
          <w:lang w:val="de-AT"/>
        </w:rPr>
        <w:t>deutendem</w:t>
      </w:r>
      <w:r w:rsidR="007B2654" w:rsidRPr="00274856">
        <w:rPr>
          <w:rFonts w:ascii="Arial" w:hAnsi="Arial"/>
          <w:sz w:val="21"/>
          <w:lang w:val="de-AT"/>
        </w:rPr>
        <w:t xml:space="preserve"> Umsatz- und Gewinnwachstum – baute Wallner die Präsenz des Unternehmens in mehreren asiatischen Ländern auf und </w:t>
      </w:r>
      <w:r w:rsidR="00E84330" w:rsidRPr="00274856">
        <w:rPr>
          <w:rFonts w:ascii="Arial" w:hAnsi="Arial"/>
          <w:sz w:val="21"/>
          <w:lang w:val="de-AT"/>
        </w:rPr>
        <w:t xml:space="preserve">weiter </w:t>
      </w:r>
      <w:r w:rsidR="007B2654" w:rsidRPr="00274856">
        <w:rPr>
          <w:rFonts w:ascii="Arial" w:hAnsi="Arial"/>
          <w:sz w:val="21"/>
          <w:lang w:val="de-AT"/>
        </w:rPr>
        <w:t>aus und verantwortete zahlreiche große Greenfield-Projekte.</w:t>
      </w:r>
      <w:r w:rsidR="00BC0DE4" w:rsidRPr="00274856">
        <w:rPr>
          <w:rFonts w:ascii="Arial" w:hAnsi="Arial"/>
          <w:sz w:val="21"/>
          <w:lang w:val="de-AT"/>
        </w:rPr>
        <w:t xml:space="preserve"> </w:t>
      </w:r>
      <w:r w:rsidR="00510C06" w:rsidRPr="00274856">
        <w:rPr>
          <w:rFonts w:ascii="Arial" w:hAnsi="Arial"/>
          <w:sz w:val="21"/>
          <w:lang w:val="de-AT"/>
        </w:rPr>
        <w:t>So</w:t>
      </w:r>
      <w:r w:rsidR="007B2654" w:rsidRPr="00274856">
        <w:rPr>
          <w:rFonts w:ascii="Arial" w:hAnsi="Arial"/>
          <w:sz w:val="21"/>
          <w:lang w:val="de-AT"/>
        </w:rPr>
        <w:t xml:space="preserve"> baute</w:t>
      </w:r>
      <w:r w:rsidR="00510C06" w:rsidRPr="00274856">
        <w:rPr>
          <w:rFonts w:ascii="Arial" w:hAnsi="Arial"/>
          <w:sz w:val="21"/>
          <w:lang w:val="de-AT"/>
        </w:rPr>
        <w:t xml:space="preserve"> er</w:t>
      </w:r>
      <w:r w:rsidR="007B2654" w:rsidRPr="00274856">
        <w:rPr>
          <w:rFonts w:ascii="Arial" w:hAnsi="Arial"/>
          <w:sz w:val="21"/>
          <w:lang w:val="de-AT"/>
        </w:rPr>
        <w:t xml:space="preserve"> das neue Technical Center zur Produktentwicklung in Shanghai auf und führte Services wie das Designcenter STUDIOa und den Formenbau ein. In den </w:t>
      </w:r>
      <w:r w:rsidR="00BC0DE4" w:rsidRPr="00274856">
        <w:rPr>
          <w:rFonts w:ascii="Arial" w:hAnsi="Arial"/>
          <w:sz w:val="21"/>
          <w:lang w:val="de-AT"/>
        </w:rPr>
        <w:t xml:space="preserve">vergangenen </w:t>
      </w:r>
      <w:r w:rsidR="007B2654" w:rsidRPr="00274856">
        <w:rPr>
          <w:rFonts w:ascii="Arial" w:hAnsi="Arial"/>
          <w:sz w:val="21"/>
          <w:lang w:val="de-AT"/>
        </w:rPr>
        <w:t xml:space="preserve">Jahren hat Wallner die ehemaligen Regionen </w:t>
      </w:r>
      <w:r w:rsidR="00BC0DE4" w:rsidRPr="00274856">
        <w:rPr>
          <w:rFonts w:ascii="Arial" w:hAnsi="Arial"/>
          <w:sz w:val="21"/>
          <w:lang w:val="de-AT"/>
        </w:rPr>
        <w:t xml:space="preserve">Nordostasien und Südostasien </w:t>
      </w:r>
      <w:r w:rsidR="007B2654" w:rsidRPr="00274856">
        <w:rPr>
          <w:rFonts w:ascii="Arial" w:hAnsi="Arial"/>
          <w:sz w:val="21"/>
          <w:lang w:val="de-AT"/>
        </w:rPr>
        <w:t xml:space="preserve">erfolgreich zur neuen Region APAC mit Sitz in Singapur </w:t>
      </w:r>
      <w:r w:rsidR="00510C06" w:rsidRPr="00274856">
        <w:rPr>
          <w:rFonts w:ascii="Arial" w:hAnsi="Arial"/>
          <w:sz w:val="21"/>
          <w:lang w:val="de-AT"/>
        </w:rPr>
        <w:t>zusammengeführt</w:t>
      </w:r>
      <w:r w:rsidR="007B2654" w:rsidRPr="00274856">
        <w:rPr>
          <w:rFonts w:ascii="Arial" w:hAnsi="Arial"/>
          <w:sz w:val="21"/>
          <w:lang w:val="de-AT"/>
        </w:rPr>
        <w:t>.</w:t>
      </w:r>
    </w:p>
    <w:p w14:paraId="79B48392" w14:textId="0812C031" w:rsidR="001C31A4" w:rsidRPr="00274856" w:rsidRDefault="001C31A4" w:rsidP="001C31A4">
      <w:pPr>
        <w:spacing w:after="0" w:line="280" w:lineRule="exact"/>
        <w:rPr>
          <w:rFonts w:ascii="Arial" w:hAnsi="Arial"/>
          <w:sz w:val="21"/>
          <w:lang w:val="de-AT"/>
        </w:rPr>
      </w:pPr>
    </w:p>
    <w:p w14:paraId="7C4A7064" w14:textId="2A382434" w:rsidR="00687063" w:rsidRPr="00274856" w:rsidRDefault="000B5C62" w:rsidP="001C31A4">
      <w:pPr>
        <w:spacing w:after="0" w:line="280" w:lineRule="exact"/>
        <w:rPr>
          <w:rFonts w:ascii="Arial" w:hAnsi="Arial"/>
          <w:sz w:val="21"/>
          <w:lang w:val="de-AT"/>
        </w:rPr>
      </w:pPr>
      <w:r w:rsidRPr="00274856">
        <w:rPr>
          <w:rFonts w:ascii="Arial" w:hAnsi="Arial"/>
          <w:sz w:val="21"/>
          <w:lang w:val="de-AT"/>
        </w:rPr>
        <w:t>„</w:t>
      </w:r>
      <w:r w:rsidR="001C31A4" w:rsidRPr="00274856">
        <w:rPr>
          <w:rFonts w:ascii="Arial" w:hAnsi="Arial"/>
          <w:sz w:val="21"/>
          <w:lang w:val="de-AT"/>
        </w:rPr>
        <w:t xml:space="preserve">Roland </w:t>
      </w:r>
      <w:r w:rsidRPr="00274856">
        <w:rPr>
          <w:rFonts w:ascii="Arial" w:hAnsi="Arial"/>
          <w:sz w:val="21"/>
          <w:lang w:val="de-AT"/>
        </w:rPr>
        <w:t>Wallner</w:t>
      </w:r>
      <w:r w:rsidR="00687063" w:rsidRPr="00274856">
        <w:rPr>
          <w:rFonts w:ascii="Arial" w:hAnsi="Arial"/>
          <w:sz w:val="21"/>
          <w:lang w:val="de-AT"/>
        </w:rPr>
        <w:t xml:space="preserve"> kennt</w:t>
      </w:r>
      <w:r w:rsidR="001C31A4" w:rsidRPr="00274856">
        <w:rPr>
          <w:rFonts w:ascii="Arial" w:hAnsi="Arial"/>
          <w:sz w:val="21"/>
          <w:lang w:val="de-AT"/>
        </w:rPr>
        <w:t xml:space="preserve"> ALPLA,</w:t>
      </w:r>
      <w:r w:rsidR="00687063" w:rsidRPr="00274856">
        <w:rPr>
          <w:rFonts w:ascii="Arial" w:hAnsi="Arial"/>
          <w:sz w:val="21"/>
          <w:lang w:val="de-AT"/>
        </w:rPr>
        <w:t xml:space="preserve"> die Bedürfnisse</w:t>
      </w:r>
      <w:r w:rsidR="001C31A4" w:rsidRPr="00274856">
        <w:rPr>
          <w:rFonts w:ascii="Arial" w:hAnsi="Arial"/>
          <w:sz w:val="21"/>
          <w:lang w:val="de-AT"/>
        </w:rPr>
        <w:t xml:space="preserve"> unsere</w:t>
      </w:r>
      <w:r w:rsidR="00687063" w:rsidRPr="00274856">
        <w:rPr>
          <w:rFonts w:ascii="Arial" w:hAnsi="Arial"/>
          <w:sz w:val="21"/>
          <w:lang w:val="de-AT"/>
        </w:rPr>
        <w:t>r</w:t>
      </w:r>
      <w:r w:rsidR="001C31A4" w:rsidRPr="00274856">
        <w:rPr>
          <w:rFonts w:ascii="Arial" w:hAnsi="Arial"/>
          <w:sz w:val="21"/>
          <w:lang w:val="de-AT"/>
        </w:rPr>
        <w:t xml:space="preserve"> Kunden und </w:t>
      </w:r>
      <w:r w:rsidR="001C5754" w:rsidRPr="00274856">
        <w:rPr>
          <w:rFonts w:ascii="Arial" w:hAnsi="Arial"/>
          <w:sz w:val="21"/>
          <w:lang w:val="de-AT"/>
        </w:rPr>
        <w:t>das</w:t>
      </w:r>
      <w:r w:rsidR="001C31A4" w:rsidRPr="00274856">
        <w:rPr>
          <w:rFonts w:ascii="Arial" w:hAnsi="Arial"/>
          <w:sz w:val="21"/>
          <w:lang w:val="de-AT"/>
        </w:rPr>
        <w:t xml:space="preserve"> Geschäft.</w:t>
      </w:r>
      <w:r w:rsidR="00687063" w:rsidRPr="00274856">
        <w:rPr>
          <w:rFonts w:ascii="Arial" w:hAnsi="Arial"/>
          <w:sz w:val="21"/>
          <w:lang w:val="de-AT"/>
        </w:rPr>
        <w:t xml:space="preserve"> Mit seinem</w:t>
      </w:r>
      <w:r w:rsidR="001C31A4" w:rsidRPr="00274856">
        <w:rPr>
          <w:rFonts w:ascii="Arial" w:hAnsi="Arial"/>
          <w:sz w:val="21"/>
          <w:lang w:val="de-AT"/>
        </w:rPr>
        <w:t xml:space="preserve"> </w:t>
      </w:r>
      <w:r w:rsidR="00687063" w:rsidRPr="00274856">
        <w:rPr>
          <w:rFonts w:ascii="Arial" w:hAnsi="Arial"/>
          <w:sz w:val="21"/>
          <w:lang w:val="de-AT"/>
        </w:rPr>
        <w:t xml:space="preserve">strategischen und </w:t>
      </w:r>
      <w:r w:rsidR="001C31A4" w:rsidRPr="00274856">
        <w:rPr>
          <w:rFonts w:ascii="Arial" w:hAnsi="Arial"/>
          <w:sz w:val="21"/>
          <w:lang w:val="de-AT"/>
        </w:rPr>
        <w:t>umsichtige</w:t>
      </w:r>
      <w:r w:rsidR="00687063" w:rsidRPr="00274856">
        <w:rPr>
          <w:rFonts w:ascii="Arial" w:hAnsi="Arial"/>
          <w:sz w:val="21"/>
          <w:lang w:val="de-AT"/>
        </w:rPr>
        <w:t>n</w:t>
      </w:r>
      <w:r w:rsidR="001C31A4" w:rsidRPr="00274856">
        <w:rPr>
          <w:rFonts w:ascii="Arial" w:hAnsi="Arial"/>
          <w:sz w:val="21"/>
          <w:lang w:val="de-AT"/>
        </w:rPr>
        <w:t xml:space="preserve"> Führungsstil </w:t>
      </w:r>
      <w:r w:rsidR="00687063" w:rsidRPr="00274856">
        <w:rPr>
          <w:rFonts w:ascii="Arial" w:hAnsi="Arial"/>
          <w:sz w:val="21"/>
          <w:lang w:val="de-AT"/>
        </w:rPr>
        <w:t>sowie</w:t>
      </w:r>
      <w:r w:rsidR="001C31A4" w:rsidRPr="00274856">
        <w:rPr>
          <w:rFonts w:ascii="Arial" w:hAnsi="Arial"/>
          <w:sz w:val="21"/>
          <w:lang w:val="de-AT"/>
        </w:rPr>
        <w:t xml:space="preserve"> sein</w:t>
      </w:r>
      <w:r w:rsidR="00687063" w:rsidRPr="00274856">
        <w:rPr>
          <w:rFonts w:ascii="Arial" w:hAnsi="Arial"/>
          <w:sz w:val="21"/>
          <w:lang w:val="de-AT"/>
        </w:rPr>
        <w:t>em</w:t>
      </w:r>
      <w:r w:rsidR="001C31A4" w:rsidRPr="00274856">
        <w:rPr>
          <w:rFonts w:ascii="Arial" w:hAnsi="Arial"/>
          <w:sz w:val="21"/>
          <w:lang w:val="de-AT"/>
        </w:rPr>
        <w:t xml:space="preserve"> Engagement für </w:t>
      </w:r>
      <w:r w:rsidR="00510C06" w:rsidRPr="00274856">
        <w:rPr>
          <w:rFonts w:ascii="Arial" w:hAnsi="Arial"/>
          <w:sz w:val="21"/>
          <w:lang w:val="de-AT"/>
        </w:rPr>
        <w:t>Exzellenz</w:t>
      </w:r>
      <w:r w:rsidR="001C31A4" w:rsidRPr="00274856">
        <w:rPr>
          <w:rFonts w:ascii="Arial" w:hAnsi="Arial"/>
          <w:sz w:val="21"/>
          <w:lang w:val="de-AT"/>
        </w:rPr>
        <w:t xml:space="preserve"> </w:t>
      </w:r>
      <w:r w:rsidR="00687063" w:rsidRPr="00274856">
        <w:rPr>
          <w:rFonts w:ascii="Arial" w:hAnsi="Arial"/>
          <w:sz w:val="21"/>
          <w:lang w:val="de-AT"/>
        </w:rPr>
        <w:t>wir</w:t>
      </w:r>
      <w:r w:rsidR="00A37EDA" w:rsidRPr="00274856">
        <w:rPr>
          <w:rFonts w:ascii="Arial" w:hAnsi="Arial"/>
          <w:sz w:val="21"/>
          <w:lang w:val="de-AT"/>
        </w:rPr>
        <w:t>d</w:t>
      </w:r>
      <w:r w:rsidR="00687063" w:rsidRPr="00274856">
        <w:rPr>
          <w:rFonts w:ascii="Arial" w:hAnsi="Arial"/>
          <w:sz w:val="21"/>
          <w:lang w:val="de-AT"/>
        </w:rPr>
        <w:t xml:space="preserve"> er unsere</w:t>
      </w:r>
      <w:r w:rsidR="001C31A4" w:rsidRPr="00274856">
        <w:rPr>
          <w:rFonts w:ascii="Arial" w:hAnsi="Arial"/>
          <w:sz w:val="21"/>
          <w:lang w:val="de-AT"/>
        </w:rPr>
        <w:t xml:space="preserve"> Position in Westeuropa stärken und zukünftige Wachstumsmöglichkeiten vora</w:t>
      </w:r>
      <w:r w:rsidR="00687063" w:rsidRPr="00274856">
        <w:rPr>
          <w:rFonts w:ascii="Arial" w:hAnsi="Arial"/>
          <w:sz w:val="21"/>
          <w:lang w:val="de-AT"/>
        </w:rPr>
        <w:t>n</w:t>
      </w:r>
      <w:r w:rsidR="001C31A4" w:rsidRPr="00274856">
        <w:rPr>
          <w:rFonts w:ascii="Arial" w:hAnsi="Arial"/>
          <w:sz w:val="21"/>
          <w:lang w:val="de-AT"/>
        </w:rPr>
        <w:t>treiben</w:t>
      </w:r>
      <w:r w:rsidR="00687063" w:rsidRPr="00274856">
        <w:rPr>
          <w:rFonts w:ascii="Arial" w:hAnsi="Arial"/>
          <w:sz w:val="21"/>
          <w:lang w:val="de-AT"/>
        </w:rPr>
        <w:t xml:space="preserve">“, ist CEO Philipp Lehner überzeugt. Die Region WEEU umfasst </w:t>
      </w:r>
      <w:r w:rsidR="00BC0DE4" w:rsidRPr="00274856">
        <w:rPr>
          <w:rFonts w:ascii="Arial" w:hAnsi="Arial"/>
          <w:sz w:val="21"/>
          <w:lang w:val="de-AT"/>
        </w:rPr>
        <w:t>31</w:t>
      </w:r>
      <w:r w:rsidR="00687063" w:rsidRPr="00274856">
        <w:rPr>
          <w:rFonts w:ascii="Arial" w:hAnsi="Arial"/>
          <w:sz w:val="21"/>
          <w:lang w:val="de-AT"/>
        </w:rPr>
        <w:t xml:space="preserve"> Basis- und </w:t>
      </w:r>
      <w:r w:rsidR="00FD2FB1" w:rsidRPr="00274856">
        <w:rPr>
          <w:rFonts w:ascii="Arial" w:hAnsi="Arial"/>
          <w:sz w:val="21"/>
          <w:lang w:val="de-AT"/>
        </w:rPr>
        <w:t>17</w:t>
      </w:r>
      <w:r w:rsidR="00687063" w:rsidRPr="00274856">
        <w:rPr>
          <w:rFonts w:ascii="Arial" w:hAnsi="Arial"/>
          <w:sz w:val="21"/>
          <w:lang w:val="de-AT"/>
        </w:rPr>
        <w:t xml:space="preserve"> Inhouse-Werke in </w:t>
      </w:r>
      <w:r w:rsidR="00483DFC" w:rsidRPr="00274856">
        <w:rPr>
          <w:rFonts w:ascii="Arial" w:hAnsi="Arial"/>
          <w:sz w:val="21"/>
          <w:lang w:val="de-AT"/>
        </w:rPr>
        <w:t>zehn</w:t>
      </w:r>
      <w:r w:rsidR="00BC0DE4" w:rsidRPr="00274856">
        <w:rPr>
          <w:rFonts w:ascii="Arial" w:hAnsi="Arial"/>
          <w:sz w:val="21"/>
          <w:lang w:val="de-AT"/>
        </w:rPr>
        <w:t xml:space="preserve"> </w:t>
      </w:r>
      <w:r w:rsidR="00687063" w:rsidRPr="00274856">
        <w:rPr>
          <w:rFonts w:ascii="Arial" w:hAnsi="Arial"/>
          <w:sz w:val="21"/>
          <w:lang w:val="de-AT"/>
        </w:rPr>
        <w:t>Ländern. In der größten Region von ALPLA sind rund 5.</w:t>
      </w:r>
      <w:r w:rsidR="00BC0DE4" w:rsidRPr="00274856">
        <w:rPr>
          <w:rFonts w:ascii="Arial" w:hAnsi="Arial"/>
          <w:sz w:val="21"/>
          <w:lang w:val="de-AT"/>
        </w:rPr>
        <w:t>7</w:t>
      </w:r>
      <w:r w:rsidR="00687063" w:rsidRPr="00274856">
        <w:rPr>
          <w:rFonts w:ascii="Arial" w:hAnsi="Arial"/>
          <w:sz w:val="21"/>
          <w:lang w:val="de-AT"/>
        </w:rPr>
        <w:t>00</w:t>
      </w:r>
      <w:r w:rsidR="00A329B5">
        <w:rPr>
          <w:rFonts w:ascii="Arial" w:hAnsi="Arial"/>
          <w:sz w:val="21"/>
          <w:lang w:val="de-AT"/>
        </w:rPr>
        <w:t xml:space="preserve"> Personen</w:t>
      </w:r>
      <w:r w:rsidR="00ED2C1F" w:rsidRPr="00274856">
        <w:rPr>
          <w:rFonts w:ascii="Arial" w:hAnsi="Arial"/>
          <w:sz w:val="21"/>
          <w:lang w:val="de-AT"/>
        </w:rPr>
        <w:t xml:space="preserve"> </w:t>
      </w:r>
      <w:r w:rsidR="00687063" w:rsidRPr="00274856">
        <w:rPr>
          <w:rFonts w:ascii="Arial" w:hAnsi="Arial"/>
          <w:sz w:val="21"/>
          <w:lang w:val="de-AT"/>
        </w:rPr>
        <w:t xml:space="preserve">beschäftigt. </w:t>
      </w:r>
      <w:r w:rsidR="001C5754" w:rsidRPr="00274856">
        <w:rPr>
          <w:rFonts w:ascii="Arial" w:hAnsi="Arial"/>
          <w:sz w:val="21"/>
          <w:lang w:val="de-AT"/>
        </w:rPr>
        <w:t xml:space="preserve">Roland Wallner wird </w:t>
      </w:r>
      <w:r w:rsidR="00BC0DE4" w:rsidRPr="00274856">
        <w:rPr>
          <w:rFonts w:ascii="Arial" w:hAnsi="Arial"/>
          <w:sz w:val="21"/>
          <w:lang w:val="de-AT"/>
        </w:rPr>
        <w:t xml:space="preserve">zunächst </w:t>
      </w:r>
      <w:r w:rsidR="001C5754" w:rsidRPr="00274856">
        <w:rPr>
          <w:rFonts w:ascii="Arial" w:hAnsi="Arial"/>
          <w:sz w:val="21"/>
          <w:lang w:val="de-AT"/>
        </w:rPr>
        <w:t>am H</w:t>
      </w:r>
      <w:r w:rsidR="00A37EDA" w:rsidRPr="00274856">
        <w:rPr>
          <w:rFonts w:ascii="Arial" w:hAnsi="Arial"/>
          <w:sz w:val="21"/>
          <w:lang w:val="de-AT"/>
        </w:rPr>
        <w:t>eadquarter</w:t>
      </w:r>
      <w:r w:rsidR="001C5754" w:rsidRPr="00274856">
        <w:rPr>
          <w:rFonts w:ascii="Arial" w:hAnsi="Arial"/>
          <w:sz w:val="21"/>
          <w:lang w:val="de-AT"/>
        </w:rPr>
        <w:t xml:space="preserve"> in Hard </w:t>
      </w:r>
      <w:r w:rsidR="00BC0DE4" w:rsidRPr="00274856">
        <w:rPr>
          <w:rFonts w:ascii="Arial" w:hAnsi="Arial"/>
          <w:sz w:val="21"/>
          <w:lang w:val="de-AT"/>
        </w:rPr>
        <w:t xml:space="preserve">tätig sein und </w:t>
      </w:r>
      <w:r w:rsidR="001C5754" w:rsidRPr="00274856">
        <w:rPr>
          <w:rFonts w:ascii="Arial" w:hAnsi="Arial"/>
          <w:sz w:val="21"/>
          <w:lang w:val="de-AT"/>
        </w:rPr>
        <w:t>direkt an den CEO berichten.</w:t>
      </w:r>
      <w:r w:rsidR="00A329B5">
        <w:rPr>
          <w:rFonts w:ascii="Arial" w:hAnsi="Arial"/>
          <w:sz w:val="21"/>
          <w:lang w:val="de-AT"/>
        </w:rPr>
        <w:br/>
      </w:r>
    </w:p>
    <w:p w14:paraId="6EA072D0" w14:textId="77777777" w:rsidR="001C31A4" w:rsidRPr="00274856" w:rsidRDefault="001C31A4" w:rsidP="00FA05C0">
      <w:pPr>
        <w:spacing w:after="0" w:line="280" w:lineRule="exact"/>
        <w:rPr>
          <w:rFonts w:ascii="Arial" w:hAnsi="Arial"/>
          <w:sz w:val="21"/>
          <w:lang w:val="de-AT"/>
        </w:rPr>
      </w:pPr>
    </w:p>
    <w:p w14:paraId="7B89299D" w14:textId="01A7DEB6" w:rsidR="00E87E16" w:rsidRPr="00274856" w:rsidRDefault="000C3585" w:rsidP="00A77E01">
      <w:pPr>
        <w:spacing w:after="0" w:line="280" w:lineRule="exact"/>
        <w:rPr>
          <w:rFonts w:ascii="Arial" w:hAnsi="Arial"/>
          <w:b/>
          <w:bCs/>
          <w:sz w:val="21"/>
          <w:lang w:val="de-AT"/>
        </w:rPr>
      </w:pPr>
      <w:r w:rsidRPr="00274856">
        <w:rPr>
          <w:rFonts w:ascii="Arial" w:hAnsi="Arial"/>
          <w:b/>
          <w:bCs/>
          <w:sz w:val="21"/>
          <w:lang w:val="de-AT"/>
        </w:rPr>
        <w:lastRenderedPageBreak/>
        <w:t>Ronald Tichelaar übernimmt Region APAC</w:t>
      </w:r>
    </w:p>
    <w:p w14:paraId="4311F678" w14:textId="3D9F4E98" w:rsidR="00A71253" w:rsidRPr="00274856" w:rsidRDefault="000D0FF3" w:rsidP="00F727B7">
      <w:pPr>
        <w:spacing w:after="0" w:line="280" w:lineRule="exact"/>
        <w:rPr>
          <w:rFonts w:ascii="Arial" w:hAnsi="Arial"/>
          <w:sz w:val="21"/>
          <w:lang w:val="de-AT"/>
        </w:rPr>
      </w:pPr>
      <w:r w:rsidRPr="00274856">
        <w:rPr>
          <w:rFonts w:ascii="Arial" w:hAnsi="Arial"/>
          <w:sz w:val="21"/>
          <w:lang w:val="de-AT"/>
        </w:rPr>
        <w:t xml:space="preserve">Neuer Managing </w:t>
      </w:r>
      <w:proofErr w:type="spellStart"/>
      <w:r w:rsidRPr="00274856">
        <w:rPr>
          <w:rFonts w:ascii="Arial" w:hAnsi="Arial"/>
          <w:sz w:val="21"/>
          <w:lang w:val="de-AT"/>
        </w:rPr>
        <w:t>Director</w:t>
      </w:r>
      <w:proofErr w:type="spellEnd"/>
      <w:r w:rsidRPr="00274856">
        <w:rPr>
          <w:rFonts w:ascii="Arial" w:hAnsi="Arial"/>
          <w:sz w:val="21"/>
          <w:lang w:val="de-AT"/>
        </w:rPr>
        <w:t xml:space="preserve"> APAC ist Ronald Tichelaar. </w:t>
      </w:r>
      <w:r w:rsidR="00F727B7" w:rsidRPr="00274856">
        <w:rPr>
          <w:rFonts w:ascii="Arial" w:hAnsi="Arial"/>
          <w:sz w:val="21"/>
          <w:lang w:val="de-AT"/>
        </w:rPr>
        <w:t xml:space="preserve">Tichelaar bringt 14 Jahre internationale Führungserfahrung bei ALPLA mit – unter anderem als Head </w:t>
      </w:r>
      <w:proofErr w:type="spellStart"/>
      <w:r w:rsidR="00F727B7" w:rsidRPr="00274856">
        <w:rPr>
          <w:rFonts w:ascii="Arial" w:hAnsi="Arial"/>
          <w:sz w:val="21"/>
          <w:lang w:val="de-AT"/>
        </w:rPr>
        <w:t>of</w:t>
      </w:r>
      <w:proofErr w:type="spellEnd"/>
      <w:r w:rsidR="00F727B7" w:rsidRPr="00274856">
        <w:rPr>
          <w:rFonts w:ascii="Arial" w:hAnsi="Arial"/>
          <w:sz w:val="21"/>
          <w:lang w:val="de-AT"/>
        </w:rPr>
        <w:t xml:space="preserve"> Operations in Nordasien und Werkleiter in Spanien. </w:t>
      </w:r>
      <w:bookmarkStart w:id="1" w:name="_Hlk192489655"/>
      <w:r w:rsidR="00A71253" w:rsidRPr="00274856">
        <w:rPr>
          <w:rFonts w:ascii="Arial" w:hAnsi="Arial"/>
          <w:sz w:val="21"/>
          <w:lang w:val="de-AT"/>
        </w:rPr>
        <w:t>Als General Manager China leitete er sechs Werke, Technical Center und STUDIOa in Shanghai sowie den Werkzeugbau und das Ausbildungszentrum Future Corner.</w:t>
      </w:r>
      <w:r w:rsidR="00274856" w:rsidRPr="00274856">
        <w:rPr>
          <w:rFonts w:ascii="Arial" w:hAnsi="Arial"/>
          <w:sz w:val="21"/>
          <w:lang w:val="de-AT"/>
        </w:rPr>
        <w:t xml:space="preserve"> Trotz</w:t>
      </w:r>
      <w:r w:rsidR="00A71253" w:rsidRPr="00274856">
        <w:rPr>
          <w:rFonts w:ascii="Arial" w:hAnsi="Arial"/>
          <w:sz w:val="21"/>
          <w:lang w:val="de-AT"/>
        </w:rPr>
        <w:t xml:space="preserve"> der</w:t>
      </w:r>
      <w:r w:rsidR="00274856" w:rsidRPr="00274856">
        <w:rPr>
          <w:rFonts w:ascii="Arial" w:hAnsi="Arial"/>
          <w:sz w:val="21"/>
          <w:lang w:val="de-AT"/>
        </w:rPr>
        <w:t xml:space="preserve"> Herausforderungen während der</w:t>
      </w:r>
      <w:r w:rsidR="00A71253" w:rsidRPr="00274856">
        <w:rPr>
          <w:rFonts w:ascii="Arial" w:hAnsi="Arial"/>
          <w:sz w:val="21"/>
          <w:lang w:val="de-AT"/>
        </w:rPr>
        <w:t xml:space="preserve"> Pandemie kurbelte Tichelaar das Geschäftswachstum an, erreichte erstklassige operative Leistungen und setzte Maßstäbe bei Qualität und Effizienz.</w:t>
      </w:r>
      <w:bookmarkEnd w:id="1"/>
    </w:p>
    <w:p w14:paraId="65A2775D" w14:textId="77777777" w:rsidR="00A71253" w:rsidRPr="00274856" w:rsidRDefault="00A71253" w:rsidP="00F727B7">
      <w:pPr>
        <w:spacing w:after="0" w:line="280" w:lineRule="exact"/>
        <w:rPr>
          <w:rFonts w:ascii="Arial" w:hAnsi="Arial"/>
          <w:sz w:val="21"/>
          <w:lang w:val="de-AT"/>
        </w:rPr>
      </w:pPr>
    </w:p>
    <w:p w14:paraId="208BC90F" w14:textId="42D876BC" w:rsidR="000D0FF3" w:rsidRPr="00274856" w:rsidRDefault="00F727B7" w:rsidP="00483DFC">
      <w:pPr>
        <w:spacing w:after="0" w:line="280" w:lineRule="exact"/>
        <w:rPr>
          <w:rFonts w:ascii="Arial" w:hAnsi="Arial"/>
          <w:sz w:val="21"/>
          <w:lang w:val="de-AT"/>
        </w:rPr>
      </w:pPr>
      <w:r w:rsidRPr="00274856">
        <w:rPr>
          <w:rFonts w:ascii="Arial" w:hAnsi="Arial"/>
          <w:sz w:val="21"/>
          <w:lang w:val="de-AT"/>
        </w:rPr>
        <w:t xml:space="preserve">„Sein Einsatz für </w:t>
      </w:r>
      <w:r w:rsidR="00483DFC" w:rsidRPr="00274856">
        <w:rPr>
          <w:rFonts w:ascii="Arial" w:hAnsi="Arial"/>
          <w:sz w:val="21"/>
          <w:lang w:val="de-AT"/>
        </w:rPr>
        <w:t>kontinuierliche Verbesserung</w:t>
      </w:r>
      <w:r w:rsidRPr="00274856">
        <w:rPr>
          <w:rFonts w:ascii="Arial" w:hAnsi="Arial"/>
          <w:sz w:val="21"/>
          <w:lang w:val="de-AT"/>
        </w:rPr>
        <w:t xml:space="preserve">, Modernisierung und Wachstum sowie sein </w:t>
      </w:r>
      <w:r w:rsidR="001C5754" w:rsidRPr="00274856">
        <w:rPr>
          <w:rFonts w:ascii="Arial" w:hAnsi="Arial"/>
          <w:sz w:val="21"/>
          <w:lang w:val="de-AT"/>
        </w:rPr>
        <w:t>großes</w:t>
      </w:r>
      <w:r w:rsidRPr="00274856">
        <w:rPr>
          <w:rFonts w:ascii="Arial" w:hAnsi="Arial"/>
          <w:sz w:val="21"/>
          <w:lang w:val="de-AT"/>
        </w:rPr>
        <w:t xml:space="preserve"> Verständnis für alle Geschäftsbereiche von ALPLA machen Ro</w:t>
      </w:r>
      <w:r w:rsidR="001C5754" w:rsidRPr="00274856">
        <w:rPr>
          <w:rFonts w:ascii="Arial" w:hAnsi="Arial"/>
          <w:sz w:val="21"/>
          <w:lang w:val="de-AT"/>
        </w:rPr>
        <w:t>n</w:t>
      </w:r>
      <w:r w:rsidRPr="00274856">
        <w:rPr>
          <w:rFonts w:ascii="Arial" w:hAnsi="Arial"/>
          <w:sz w:val="21"/>
          <w:lang w:val="de-AT"/>
        </w:rPr>
        <w:t>a</w:t>
      </w:r>
      <w:r w:rsidR="001C5754" w:rsidRPr="00274856">
        <w:rPr>
          <w:rFonts w:ascii="Arial" w:hAnsi="Arial"/>
          <w:sz w:val="21"/>
          <w:lang w:val="de-AT"/>
        </w:rPr>
        <w:t>l</w:t>
      </w:r>
      <w:r w:rsidRPr="00274856">
        <w:rPr>
          <w:rFonts w:ascii="Arial" w:hAnsi="Arial"/>
          <w:sz w:val="21"/>
          <w:lang w:val="de-AT"/>
        </w:rPr>
        <w:t xml:space="preserve">d Tichelaar zur Idealbesetzung. Mit der internen Lösung schaffen wir einen nahtlosen Übergang und </w:t>
      </w:r>
      <w:r w:rsidR="001C5754" w:rsidRPr="00274856">
        <w:rPr>
          <w:rFonts w:ascii="Arial" w:hAnsi="Arial"/>
          <w:sz w:val="21"/>
          <w:lang w:val="de-AT"/>
        </w:rPr>
        <w:t xml:space="preserve">sichern </w:t>
      </w:r>
      <w:r w:rsidRPr="00274856">
        <w:rPr>
          <w:rFonts w:ascii="Arial" w:hAnsi="Arial"/>
          <w:sz w:val="21"/>
          <w:lang w:val="de-AT"/>
        </w:rPr>
        <w:t xml:space="preserve">Kontinuität“, erklärt Lehner. </w:t>
      </w:r>
      <w:r w:rsidR="001C5754" w:rsidRPr="00274856">
        <w:rPr>
          <w:rFonts w:ascii="Arial" w:hAnsi="Arial"/>
          <w:sz w:val="21"/>
          <w:lang w:val="de-AT"/>
        </w:rPr>
        <w:t xml:space="preserve">Die Region </w:t>
      </w:r>
      <w:r w:rsidRPr="00274856">
        <w:rPr>
          <w:rFonts w:ascii="Arial" w:hAnsi="Arial"/>
          <w:sz w:val="21"/>
          <w:lang w:val="de-AT"/>
        </w:rPr>
        <w:t xml:space="preserve">APAC </w:t>
      </w:r>
      <w:r w:rsidR="001C5754" w:rsidRPr="00274856">
        <w:rPr>
          <w:rFonts w:ascii="Arial" w:hAnsi="Arial"/>
          <w:sz w:val="21"/>
          <w:lang w:val="de-AT"/>
        </w:rPr>
        <w:t xml:space="preserve">bündelt </w:t>
      </w:r>
      <w:r w:rsidRPr="00274856">
        <w:rPr>
          <w:rFonts w:ascii="Arial" w:hAnsi="Arial"/>
          <w:sz w:val="21"/>
          <w:lang w:val="de-AT"/>
        </w:rPr>
        <w:t>1</w:t>
      </w:r>
      <w:r w:rsidR="006F12E3" w:rsidRPr="00274856">
        <w:rPr>
          <w:rFonts w:ascii="Arial" w:hAnsi="Arial"/>
          <w:sz w:val="21"/>
          <w:lang w:val="de-AT"/>
        </w:rPr>
        <w:t>2</w:t>
      </w:r>
      <w:r w:rsidRPr="00274856">
        <w:rPr>
          <w:rFonts w:ascii="Arial" w:hAnsi="Arial"/>
          <w:sz w:val="21"/>
          <w:lang w:val="de-AT"/>
        </w:rPr>
        <w:t xml:space="preserve"> </w:t>
      </w:r>
      <w:r w:rsidR="001C5754" w:rsidRPr="00274856">
        <w:rPr>
          <w:rFonts w:ascii="Arial" w:hAnsi="Arial"/>
          <w:sz w:val="21"/>
          <w:lang w:val="de-AT"/>
        </w:rPr>
        <w:t>Standorte mit 2.</w:t>
      </w:r>
      <w:r w:rsidR="00483DFC" w:rsidRPr="00274856">
        <w:rPr>
          <w:rFonts w:ascii="Arial" w:hAnsi="Arial"/>
          <w:sz w:val="21"/>
          <w:lang w:val="de-AT"/>
        </w:rPr>
        <w:t>6</w:t>
      </w:r>
      <w:r w:rsidR="001C5754" w:rsidRPr="00274856">
        <w:rPr>
          <w:rFonts w:ascii="Arial" w:hAnsi="Arial"/>
          <w:sz w:val="21"/>
          <w:lang w:val="de-AT"/>
        </w:rPr>
        <w:t xml:space="preserve">50 </w:t>
      </w:r>
      <w:r w:rsidR="00274856" w:rsidRPr="00274856">
        <w:rPr>
          <w:rFonts w:ascii="Arial" w:hAnsi="Arial"/>
          <w:sz w:val="21"/>
          <w:lang w:val="de-AT"/>
        </w:rPr>
        <w:t>Beschäftigten</w:t>
      </w:r>
      <w:r w:rsidR="00ED2C1F" w:rsidRPr="00274856">
        <w:rPr>
          <w:rFonts w:ascii="Arial" w:hAnsi="Arial"/>
          <w:sz w:val="21"/>
          <w:lang w:val="de-AT"/>
        </w:rPr>
        <w:t xml:space="preserve"> </w:t>
      </w:r>
      <w:r w:rsidRPr="00274856">
        <w:rPr>
          <w:rFonts w:ascii="Arial" w:hAnsi="Arial"/>
          <w:sz w:val="21"/>
          <w:lang w:val="de-AT"/>
        </w:rPr>
        <w:t xml:space="preserve">in </w:t>
      </w:r>
      <w:r w:rsidR="001C5754" w:rsidRPr="00274856">
        <w:rPr>
          <w:rFonts w:ascii="Arial" w:hAnsi="Arial"/>
          <w:sz w:val="21"/>
          <w:lang w:val="de-AT"/>
        </w:rPr>
        <w:t xml:space="preserve">vier Ländern. Anfang 2025 eröffnete ALPLA in </w:t>
      </w:r>
      <w:proofErr w:type="spellStart"/>
      <w:r w:rsidR="00A71253" w:rsidRPr="00274856">
        <w:rPr>
          <w:rFonts w:ascii="Arial" w:hAnsi="Arial"/>
          <w:sz w:val="21"/>
          <w:lang w:val="de-AT"/>
        </w:rPr>
        <w:t>Chachoengsao</w:t>
      </w:r>
      <w:proofErr w:type="spellEnd"/>
      <w:r w:rsidR="00A71253" w:rsidRPr="00274856">
        <w:rPr>
          <w:rFonts w:ascii="Arial" w:hAnsi="Arial"/>
          <w:sz w:val="21"/>
          <w:lang w:val="de-AT"/>
        </w:rPr>
        <w:t xml:space="preserve"> </w:t>
      </w:r>
      <w:r w:rsidR="00483DFC" w:rsidRPr="00274856">
        <w:rPr>
          <w:rFonts w:ascii="Arial" w:hAnsi="Arial"/>
          <w:sz w:val="21"/>
          <w:lang w:val="de-AT"/>
        </w:rPr>
        <w:t xml:space="preserve">das zweite Werk und die </w:t>
      </w:r>
      <w:r w:rsidR="001C5754" w:rsidRPr="00274856">
        <w:rPr>
          <w:rFonts w:ascii="Arial" w:hAnsi="Arial"/>
          <w:sz w:val="21"/>
          <w:lang w:val="de-AT"/>
        </w:rPr>
        <w:t>neue Zentrale</w:t>
      </w:r>
      <w:r w:rsidR="00A71253" w:rsidRPr="00274856">
        <w:rPr>
          <w:rFonts w:ascii="Arial" w:hAnsi="Arial"/>
          <w:sz w:val="21"/>
          <w:lang w:val="de-AT"/>
        </w:rPr>
        <w:t xml:space="preserve"> für Thailand</w:t>
      </w:r>
      <w:r w:rsidR="001C5754" w:rsidRPr="00274856">
        <w:rPr>
          <w:rFonts w:ascii="Arial" w:hAnsi="Arial"/>
          <w:sz w:val="21"/>
          <w:lang w:val="de-AT"/>
        </w:rPr>
        <w:t xml:space="preserve">. </w:t>
      </w:r>
    </w:p>
    <w:p w14:paraId="5D76CFAF" w14:textId="77777777" w:rsidR="001C5754" w:rsidRPr="00274856" w:rsidRDefault="001C5754" w:rsidP="00F727B7">
      <w:pPr>
        <w:spacing w:after="0" w:line="280" w:lineRule="exact"/>
        <w:rPr>
          <w:rFonts w:ascii="Arial" w:hAnsi="Arial"/>
          <w:sz w:val="21"/>
          <w:lang w:val="de-AT"/>
        </w:rPr>
      </w:pPr>
    </w:p>
    <w:p w14:paraId="589FE444" w14:textId="77777777" w:rsidR="00A35B2F" w:rsidRPr="00274856" w:rsidRDefault="00A35B2F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8483C27" w14:textId="77777777" w:rsidR="00672917" w:rsidRPr="00274856" w:rsidRDefault="00672917" w:rsidP="00D818E9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FFFE3DB" w14:textId="458C526B" w:rsidR="00A517D8" w:rsidRPr="00274856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 w:rsidRPr="00274856">
        <w:rPr>
          <w:rFonts w:ascii="Arial" w:hAnsi="Arial" w:cs="Arial"/>
          <w:b/>
          <w:bCs/>
          <w:sz w:val="21"/>
          <w:szCs w:val="21"/>
          <w:lang w:val="de-AT"/>
        </w:rPr>
        <w:t>Über die ALPLA Group</w:t>
      </w:r>
      <w:r w:rsidR="00FD6870" w:rsidRPr="00274856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Pr="00274856">
        <w:rPr>
          <w:rFonts w:ascii="Arial" w:hAnsi="Arial" w:cs="Arial"/>
          <w:sz w:val="21"/>
          <w:szCs w:val="21"/>
          <w:lang w:val="de-AT"/>
        </w:rPr>
        <w:t>ALPLA zählt zu den weltweit führenden Unternehmen für die Herstellung und Wiederverwertung von Kunststoffverpackungen. Rund 2</w:t>
      </w:r>
      <w:r w:rsidR="00332455" w:rsidRPr="00274856">
        <w:rPr>
          <w:rFonts w:ascii="Arial" w:hAnsi="Arial" w:cs="Arial"/>
          <w:sz w:val="21"/>
          <w:szCs w:val="21"/>
          <w:lang w:val="de-AT"/>
        </w:rPr>
        <w:t>4</w:t>
      </w:r>
      <w:r w:rsidRPr="00274856">
        <w:rPr>
          <w:rFonts w:ascii="Arial" w:hAnsi="Arial" w:cs="Arial"/>
          <w:sz w:val="21"/>
          <w:szCs w:val="21"/>
          <w:lang w:val="de-AT"/>
        </w:rPr>
        <w:t>.3</w:t>
      </w:r>
      <w:r w:rsidR="00332455" w:rsidRPr="00274856">
        <w:rPr>
          <w:rFonts w:ascii="Arial" w:hAnsi="Arial" w:cs="Arial"/>
          <w:sz w:val="21"/>
          <w:szCs w:val="21"/>
          <w:lang w:val="de-AT"/>
        </w:rPr>
        <w:t>5</w:t>
      </w:r>
      <w:r w:rsidRPr="00274856">
        <w:rPr>
          <w:rFonts w:ascii="Arial" w:hAnsi="Arial" w:cs="Arial"/>
          <w:sz w:val="21"/>
          <w:szCs w:val="21"/>
          <w:lang w:val="de-AT"/>
        </w:rPr>
        <w:t xml:space="preserve">0 MitarbeiterInnen produzieren an </w:t>
      </w:r>
      <w:r w:rsidR="005D4C00" w:rsidRPr="00274856">
        <w:rPr>
          <w:rFonts w:ascii="Arial" w:hAnsi="Arial" w:cs="Arial"/>
          <w:sz w:val="21"/>
          <w:szCs w:val="21"/>
          <w:lang w:val="de-AT"/>
        </w:rPr>
        <w:t>20</w:t>
      </w:r>
      <w:r w:rsidR="00C52178" w:rsidRPr="00274856">
        <w:rPr>
          <w:rFonts w:ascii="Arial" w:hAnsi="Arial" w:cs="Arial"/>
          <w:sz w:val="21"/>
          <w:szCs w:val="21"/>
          <w:lang w:val="de-AT"/>
        </w:rPr>
        <w:t>0</w:t>
      </w:r>
      <w:r w:rsidRPr="00274856">
        <w:rPr>
          <w:rFonts w:ascii="Arial" w:hAnsi="Arial" w:cs="Arial"/>
          <w:sz w:val="21"/>
          <w:szCs w:val="21"/>
          <w:lang w:val="de-AT"/>
        </w:rPr>
        <w:t xml:space="preserve"> Standorten in 4</w:t>
      </w:r>
      <w:r w:rsidR="002B7498" w:rsidRPr="00274856">
        <w:rPr>
          <w:rFonts w:ascii="Arial" w:hAnsi="Arial" w:cs="Arial"/>
          <w:sz w:val="21"/>
          <w:szCs w:val="21"/>
          <w:lang w:val="de-AT"/>
        </w:rPr>
        <w:t>6</w:t>
      </w:r>
      <w:r w:rsidRPr="00274856">
        <w:rPr>
          <w:rFonts w:ascii="Arial" w:hAnsi="Arial" w:cs="Arial"/>
          <w:sz w:val="21"/>
          <w:szCs w:val="21"/>
          <w:lang w:val="de-AT"/>
        </w:rPr>
        <w:t xml:space="preserve"> Ländern </w:t>
      </w:r>
      <w:r w:rsidR="00174103" w:rsidRPr="00274856">
        <w:rPr>
          <w:rFonts w:ascii="Arial" w:hAnsi="Arial" w:cs="Arial"/>
          <w:sz w:val="21"/>
          <w:szCs w:val="21"/>
          <w:lang w:val="de-AT"/>
        </w:rPr>
        <w:t xml:space="preserve">weltweit </w:t>
      </w:r>
      <w:r w:rsidRPr="00274856">
        <w:rPr>
          <w:rFonts w:ascii="Arial" w:hAnsi="Arial" w:cs="Arial"/>
          <w:sz w:val="21"/>
          <w:szCs w:val="21"/>
          <w:lang w:val="de-AT"/>
        </w:rPr>
        <w:t>maßgeschneiderte Verpackungssysteme, Flaschen, Verschlüsse und Spritzgussteile. Die Anwendungsbereiche der Qualitätsverpackungen sind vielfältig: Nahrungsmittel und Getränke, Kosmetik- und Pflegeprodukte, Haushaltsreiniger, Wasch- und Putzmittel, Arzneimittel, Motoröl und Schmiermittel.</w:t>
      </w:r>
    </w:p>
    <w:p w14:paraId="46D5331B" w14:textId="77777777" w:rsidR="00A517D8" w:rsidRPr="00274856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C167809" w14:textId="520D5760" w:rsidR="00A517D8" w:rsidRPr="00274856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274856">
        <w:rPr>
          <w:rFonts w:ascii="Arial" w:hAnsi="Arial" w:cs="Arial"/>
          <w:sz w:val="21"/>
          <w:szCs w:val="21"/>
          <w:lang w:val="de-AT"/>
        </w:rPr>
        <w:t xml:space="preserve">ALPLA betreibt Recyclinganlagen für PET und HDPE in Österreich, Deutschland, Polen, Mexiko, Italien, Spanien, </w:t>
      </w:r>
      <w:r w:rsidR="008C05AE" w:rsidRPr="00274856">
        <w:rPr>
          <w:rFonts w:ascii="Arial" w:hAnsi="Arial" w:cs="Arial"/>
          <w:sz w:val="21"/>
          <w:szCs w:val="21"/>
          <w:lang w:val="de-AT"/>
        </w:rPr>
        <w:t xml:space="preserve">Südafrika, </w:t>
      </w:r>
      <w:r w:rsidRPr="00274856">
        <w:rPr>
          <w:rFonts w:ascii="Arial" w:hAnsi="Arial" w:cs="Arial"/>
          <w:sz w:val="21"/>
          <w:szCs w:val="21"/>
          <w:lang w:val="de-AT"/>
        </w:rPr>
        <w:t>Rumänien</w:t>
      </w:r>
      <w:r w:rsidR="009B6714" w:rsidRPr="00274856">
        <w:rPr>
          <w:rFonts w:ascii="Arial" w:hAnsi="Arial" w:cs="Arial"/>
          <w:sz w:val="21"/>
          <w:szCs w:val="21"/>
          <w:lang w:val="de-AT"/>
        </w:rPr>
        <w:t xml:space="preserve">, </w:t>
      </w:r>
      <w:r w:rsidRPr="00274856">
        <w:rPr>
          <w:rFonts w:ascii="Arial" w:hAnsi="Arial" w:cs="Arial"/>
          <w:sz w:val="21"/>
          <w:szCs w:val="21"/>
          <w:lang w:val="de-AT"/>
        </w:rPr>
        <w:t>Thailand</w:t>
      </w:r>
      <w:r w:rsidR="009B6714" w:rsidRPr="00274856">
        <w:rPr>
          <w:rFonts w:ascii="Arial" w:hAnsi="Arial" w:cs="Arial"/>
          <w:sz w:val="21"/>
          <w:szCs w:val="21"/>
          <w:lang w:val="de-AT"/>
        </w:rPr>
        <w:t xml:space="preserve"> und Brasilien</w:t>
      </w:r>
      <w:r w:rsidRPr="00274856">
        <w:rPr>
          <w:rFonts w:ascii="Arial" w:hAnsi="Arial" w:cs="Arial"/>
          <w:sz w:val="21"/>
          <w:szCs w:val="21"/>
          <w:lang w:val="de-AT"/>
        </w:rPr>
        <w:t>. Weitere Projekte befinden sich international in der Umsetzung.</w:t>
      </w:r>
    </w:p>
    <w:p w14:paraId="38268017" w14:textId="674DFF38" w:rsidR="00A517D8" w:rsidRPr="00274856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0D096808" w14:textId="40B01B91" w:rsidR="00311CE6" w:rsidRPr="00274856" w:rsidRDefault="00311CE6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hyperlink r:id="rId8" w:history="1">
        <w:r w:rsidRPr="00274856">
          <w:rPr>
            <w:rStyle w:val="Hyperlink"/>
            <w:rFonts w:ascii="Arial" w:hAnsi="Arial" w:cs="Arial"/>
            <w:color w:val="auto"/>
            <w:sz w:val="21"/>
            <w:szCs w:val="21"/>
            <w:lang w:val="de-AT"/>
          </w:rPr>
          <w:t>www.alpla.com</w:t>
        </w:r>
      </w:hyperlink>
    </w:p>
    <w:p w14:paraId="45FBCD77" w14:textId="77777777" w:rsidR="00311CE6" w:rsidRPr="00274856" w:rsidRDefault="00311CE6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3C14B12F" w14:textId="77777777" w:rsidR="00F0286A" w:rsidRPr="00274856" w:rsidRDefault="00F0286A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509F368" w14:textId="7FC8CDD7" w:rsidR="008C05AE" w:rsidRPr="00A329B5" w:rsidRDefault="00B019FE" w:rsidP="008C05AE">
      <w:pPr>
        <w:spacing w:after="0" w:line="280" w:lineRule="exact"/>
        <w:rPr>
          <w:rFonts w:ascii="Arial" w:hAnsi="Arial"/>
          <w:sz w:val="21"/>
          <w:lang w:val="en-US"/>
        </w:rPr>
      </w:pPr>
      <w:proofErr w:type="spellStart"/>
      <w:r w:rsidRPr="00A329B5">
        <w:rPr>
          <w:rFonts w:ascii="Arial" w:hAnsi="Arial" w:cs="Arial"/>
          <w:b/>
          <w:bCs/>
          <w:sz w:val="21"/>
          <w:szCs w:val="21"/>
          <w:lang w:val="en-US"/>
        </w:rPr>
        <w:t>Bildtext</w:t>
      </w:r>
      <w:r w:rsidR="000213BA" w:rsidRPr="00A329B5">
        <w:rPr>
          <w:rFonts w:ascii="Arial" w:hAnsi="Arial" w:cs="Arial"/>
          <w:b/>
          <w:bCs/>
          <w:sz w:val="21"/>
          <w:szCs w:val="21"/>
          <w:lang w:val="en-US"/>
        </w:rPr>
        <w:t>e</w:t>
      </w:r>
      <w:proofErr w:type="spellEnd"/>
      <w:r w:rsidR="00A517D8" w:rsidRPr="00A329B5">
        <w:rPr>
          <w:rFonts w:ascii="Arial" w:hAnsi="Arial" w:cs="Arial"/>
          <w:sz w:val="21"/>
          <w:szCs w:val="21"/>
          <w:lang w:val="en-US"/>
        </w:rPr>
        <w:br/>
      </w:r>
      <w:r w:rsidR="008C05AE" w:rsidRPr="00A329B5">
        <w:rPr>
          <w:rFonts w:ascii="Arial" w:hAnsi="Arial" w:cs="Arial"/>
          <w:sz w:val="21"/>
          <w:szCs w:val="21"/>
          <w:lang w:val="en-US"/>
        </w:rPr>
        <w:t>ALPLA_</w:t>
      </w:r>
      <w:r w:rsidR="00E87E16" w:rsidRPr="00A329B5">
        <w:rPr>
          <w:rFonts w:ascii="Arial" w:hAnsi="Arial" w:cs="Arial"/>
          <w:sz w:val="21"/>
          <w:szCs w:val="21"/>
          <w:lang w:val="en-US"/>
        </w:rPr>
        <w:t>Roland-Wallner</w:t>
      </w:r>
      <w:r w:rsidR="008C05AE" w:rsidRPr="00A329B5">
        <w:rPr>
          <w:rFonts w:ascii="Arial" w:hAnsi="Arial" w:cs="Arial"/>
          <w:sz w:val="21"/>
          <w:szCs w:val="21"/>
          <w:lang w:val="en-US"/>
        </w:rPr>
        <w:t xml:space="preserve">.jpg: </w:t>
      </w:r>
      <w:r w:rsidR="00E87E16" w:rsidRPr="00A329B5">
        <w:rPr>
          <w:rFonts w:ascii="Arial" w:hAnsi="Arial" w:cs="Arial"/>
          <w:sz w:val="21"/>
          <w:szCs w:val="21"/>
          <w:lang w:val="en-US"/>
        </w:rPr>
        <w:t>Roland Wallner</w:t>
      </w:r>
      <w:r w:rsidR="00EC6916" w:rsidRPr="00A329B5">
        <w:rPr>
          <w:rFonts w:ascii="Arial" w:hAnsi="Arial" w:cs="Arial"/>
          <w:sz w:val="21"/>
          <w:szCs w:val="21"/>
          <w:lang w:val="en-US"/>
        </w:rPr>
        <w:t>,</w:t>
      </w:r>
      <w:r w:rsidR="00E87E16" w:rsidRPr="00A329B5">
        <w:rPr>
          <w:rFonts w:ascii="Arial" w:hAnsi="Arial" w:cs="Arial"/>
          <w:sz w:val="21"/>
          <w:szCs w:val="21"/>
          <w:lang w:val="en-US"/>
        </w:rPr>
        <w:t xml:space="preserve"> Managing Director Western Europe (WEEU) </w:t>
      </w:r>
      <w:proofErr w:type="spellStart"/>
      <w:r w:rsidR="00E87E16" w:rsidRPr="00A329B5">
        <w:rPr>
          <w:rFonts w:ascii="Arial" w:hAnsi="Arial" w:cs="Arial"/>
          <w:sz w:val="21"/>
          <w:szCs w:val="21"/>
          <w:lang w:val="en-US"/>
        </w:rPr>
        <w:t>bei</w:t>
      </w:r>
      <w:proofErr w:type="spellEnd"/>
      <w:r w:rsidR="00E87E16" w:rsidRPr="00A329B5">
        <w:rPr>
          <w:rFonts w:ascii="Arial" w:hAnsi="Arial" w:cs="Arial"/>
          <w:sz w:val="21"/>
          <w:szCs w:val="21"/>
          <w:lang w:val="en-US"/>
        </w:rPr>
        <w:t xml:space="preserve"> ALPLA.</w:t>
      </w:r>
    </w:p>
    <w:p w14:paraId="437340DB" w14:textId="77777777" w:rsidR="00283070" w:rsidRPr="00A329B5" w:rsidRDefault="00283070" w:rsidP="008C05AE">
      <w:pPr>
        <w:spacing w:after="0" w:line="280" w:lineRule="exact"/>
        <w:rPr>
          <w:rFonts w:ascii="Arial" w:hAnsi="Arial"/>
          <w:sz w:val="21"/>
          <w:lang w:val="en-US"/>
        </w:rPr>
      </w:pPr>
    </w:p>
    <w:p w14:paraId="4008F9D0" w14:textId="50F3053C" w:rsidR="00331CBD" w:rsidRPr="00A329B5" w:rsidRDefault="00E87E16" w:rsidP="008C05AE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  <w:r w:rsidRPr="00A329B5">
        <w:rPr>
          <w:rFonts w:ascii="Arial" w:hAnsi="Arial" w:cs="Arial"/>
          <w:sz w:val="21"/>
          <w:szCs w:val="21"/>
          <w:lang w:val="en-US"/>
        </w:rPr>
        <w:t xml:space="preserve">ALPLA_Ronald-Tichelaar.jpg: Ronald Tichelaar, Managing Director </w:t>
      </w:r>
      <w:r w:rsidR="00EC6916" w:rsidRPr="00A329B5">
        <w:rPr>
          <w:rFonts w:ascii="Arial" w:hAnsi="Arial" w:cs="Arial"/>
          <w:sz w:val="21"/>
          <w:szCs w:val="21"/>
          <w:lang w:val="en-US"/>
        </w:rPr>
        <w:t>Asia-Pa</w:t>
      </w:r>
      <w:r w:rsidR="001C31A4" w:rsidRPr="00A329B5">
        <w:rPr>
          <w:rFonts w:ascii="Arial" w:hAnsi="Arial" w:cs="Arial"/>
          <w:sz w:val="21"/>
          <w:szCs w:val="21"/>
          <w:lang w:val="en-US"/>
        </w:rPr>
        <w:t>c</w:t>
      </w:r>
      <w:r w:rsidR="00EC6916" w:rsidRPr="00A329B5">
        <w:rPr>
          <w:rFonts w:ascii="Arial" w:hAnsi="Arial" w:cs="Arial"/>
          <w:sz w:val="21"/>
          <w:szCs w:val="21"/>
          <w:lang w:val="en-US"/>
        </w:rPr>
        <w:t xml:space="preserve">ific </w:t>
      </w:r>
      <w:r w:rsidRPr="00A329B5">
        <w:rPr>
          <w:rFonts w:ascii="Arial" w:hAnsi="Arial" w:cs="Arial"/>
          <w:sz w:val="21"/>
          <w:szCs w:val="21"/>
          <w:lang w:val="en-US"/>
        </w:rPr>
        <w:t>(</w:t>
      </w:r>
      <w:r w:rsidR="00596E94" w:rsidRPr="00A329B5">
        <w:rPr>
          <w:rFonts w:ascii="Arial" w:hAnsi="Arial" w:cs="Arial"/>
          <w:sz w:val="21"/>
          <w:szCs w:val="21"/>
          <w:lang w:val="en-US"/>
        </w:rPr>
        <w:t>APAC</w:t>
      </w:r>
      <w:r w:rsidRPr="00A329B5">
        <w:rPr>
          <w:rFonts w:ascii="Arial" w:hAnsi="Arial" w:cs="Arial"/>
          <w:sz w:val="21"/>
          <w:szCs w:val="21"/>
          <w:lang w:val="en-US"/>
        </w:rPr>
        <w:t xml:space="preserve">) </w:t>
      </w:r>
      <w:proofErr w:type="spellStart"/>
      <w:r w:rsidRPr="00A329B5">
        <w:rPr>
          <w:rFonts w:ascii="Arial" w:hAnsi="Arial" w:cs="Arial"/>
          <w:sz w:val="21"/>
          <w:szCs w:val="21"/>
          <w:lang w:val="en-US"/>
        </w:rPr>
        <w:t>bei</w:t>
      </w:r>
      <w:proofErr w:type="spellEnd"/>
      <w:r w:rsidRPr="00A329B5">
        <w:rPr>
          <w:rFonts w:ascii="Arial" w:hAnsi="Arial" w:cs="Arial"/>
          <w:sz w:val="21"/>
          <w:szCs w:val="21"/>
          <w:lang w:val="en-US"/>
        </w:rPr>
        <w:t xml:space="preserve"> ALPLA.</w:t>
      </w:r>
    </w:p>
    <w:p w14:paraId="4611AC1A" w14:textId="77777777" w:rsidR="00E87E16" w:rsidRPr="00A329B5" w:rsidRDefault="00E87E16" w:rsidP="008C05AE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</w:p>
    <w:p w14:paraId="1BF66AB3" w14:textId="2C8F866B" w:rsidR="008F6623" w:rsidRPr="00274856" w:rsidRDefault="00521305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274856">
        <w:rPr>
          <w:rFonts w:ascii="Arial" w:hAnsi="Arial" w:cs="Arial"/>
          <w:sz w:val="21"/>
          <w:szCs w:val="21"/>
          <w:lang w:val="de-AT"/>
        </w:rPr>
        <w:t>Foto</w:t>
      </w:r>
      <w:r w:rsidR="002B306E" w:rsidRPr="00274856">
        <w:rPr>
          <w:rFonts w:ascii="Arial" w:hAnsi="Arial" w:cs="Arial"/>
          <w:sz w:val="21"/>
          <w:szCs w:val="21"/>
          <w:lang w:val="de-AT"/>
        </w:rPr>
        <w:t>s</w:t>
      </w:r>
      <w:r w:rsidR="00B019FE" w:rsidRPr="00274856">
        <w:rPr>
          <w:rFonts w:ascii="Arial" w:hAnsi="Arial" w:cs="Arial"/>
          <w:sz w:val="21"/>
          <w:szCs w:val="21"/>
          <w:lang w:val="de-AT"/>
        </w:rPr>
        <w:t xml:space="preserve">: ALPLA. </w:t>
      </w:r>
      <w:r w:rsidRPr="00274856">
        <w:rPr>
          <w:rFonts w:ascii="Arial" w:hAnsi="Arial" w:cs="Arial"/>
          <w:sz w:val="21"/>
          <w:szCs w:val="21"/>
          <w:lang w:val="de-AT"/>
        </w:rPr>
        <w:t>Nutzung</w:t>
      </w:r>
      <w:r w:rsidR="00B019FE" w:rsidRPr="00274856">
        <w:rPr>
          <w:rFonts w:ascii="Arial" w:hAnsi="Arial" w:cs="Arial"/>
          <w:sz w:val="21"/>
          <w:szCs w:val="21"/>
          <w:lang w:val="de-AT"/>
        </w:rPr>
        <w:t xml:space="preserve"> honorarfrei zur Berichterstattung über ALPLA. Angabe des Bildnachweises ist verpflichtend.</w:t>
      </w:r>
    </w:p>
    <w:p w14:paraId="3725D444" w14:textId="00D13493" w:rsidR="00FD6870" w:rsidRPr="00274856" w:rsidRDefault="00B019FE" w:rsidP="00B35FCF">
      <w:pPr>
        <w:spacing w:after="0" w:line="276" w:lineRule="auto"/>
        <w:rPr>
          <w:rFonts w:ascii="Arial" w:hAnsi="Arial"/>
          <w:sz w:val="21"/>
          <w:lang w:val="de-AT"/>
        </w:rPr>
      </w:pPr>
      <w:r w:rsidRPr="00274856">
        <w:rPr>
          <w:rFonts w:ascii="Arial" w:hAnsi="Arial" w:cs="Arial"/>
          <w:b/>
          <w:bCs/>
          <w:sz w:val="21"/>
          <w:szCs w:val="21"/>
          <w:lang w:val="de-AT"/>
        </w:rPr>
        <w:lastRenderedPageBreak/>
        <w:t>Rückfragehinweis für die Redaktionen</w:t>
      </w:r>
      <w:r w:rsidR="00FD6870" w:rsidRPr="00274856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="001B6FBB" w:rsidRPr="00274856">
        <w:rPr>
          <w:rFonts w:ascii="Arial" w:hAnsi="Arial"/>
          <w:sz w:val="21"/>
          <w:lang w:val="de-AT"/>
        </w:rPr>
        <w:t>ALPLA, Erik Nielsen (Team Leader Corporate Communications), +43 (0)5574 6021 701</w:t>
      </w:r>
      <w:r w:rsidR="00ED3B02" w:rsidRPr="00274856">
        <w:rPr>
          <w:rFonts w:ascii="Arial" w:hAnsi="Arial"/>
          <w:sz w:val="21"/>
          <w:lang w:val="de-AT"/>
        </w:rPr>
        <w:t xml:space="preserve">, </w:t>
      </w:r>
      <w:hyperlink r:id="rId9" w:history="1">
        <w:r w:rsidR="00FD6870" w:rsidRPr="00274856">
          <w:rPr>
            <w:rStyle w:val="Hyperlink"/>
            <w:rFonts w:ascii="Arial" w:hAnsi="Arial"/>
            <w:color w:val="auto"/>
            <w:sz w:val="21"/>
            <w:u w:val="none"/>
            <w:lang w:val="de-AT"/>
          </w:rPr>
          <w:t>erik.nielsen@alpla.com</w:t>
        </w:r>
      </w:hyperlink>
    </w:p>
    <w:p w14:paraId="798D2D04" w14:textId="16BF1339" w:rsidR="008F6623" w:rsidRPr="00274856" w:rsidRDefault="00B019FE" w:rsidP="00D023C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  <w:sectPr w:rsidR="008F6623" w:rsidRPr="0027485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274856">
        <w:rPr>
          <w:rFonts w:ascii="Arial" w:hAnsi="Arial" w:cs="Arial"/>
          <w:sz w:val="21"/>
          <w:szCs w:val="21"/>
          <w:lang w:val="de-AT"/>
        </w:rPr>
        <w:t xml:space="preserve">Pzwei. Pressearbeit, </w:t>
      </w:r>
      <w:r w:rsidR="00F44C22" w:rsidRPr="00274856">
        <w:rPr>
          <w:rFonts w:ascii="Arial" w:hAnsi="Arial" w:cs="Arial"/>
          <w:sz w:val="21"/>
          <w:szCs w:val="21"/>
          <w:lang w:val="de-AT"/>
        </w:rPr>
        <w:t>Joshua Köb</w:t>
      </w:r>
      <w:r w:rsidRPr="00274856">
        <w:rPr>
          <w:rFonts w:ascii="Arial" w:hAnsi="Arial" w:cs="Arial"/>
          <w:sz w:val="21"/>
          <w:szCs w:val="21"/>
          <w:lang w:val="de-AT"/>
        </w:rPr>
        <w:t>, +43</w:t>
      </w:r>
      <w:r w:rsidR="00F44C22" w:rsidRPr="00274856">
        <w:rPr>
          <w:rFonts w:ascii="Arial" w:hAnsi="Arial" w:cs="Arial"/>
          <w:sz w:val="21"/>
          <w:szCs w:val="21"/>
          <w:lang w:val="de-AT"/>
        </w:rPr>
        <w:t xml:space="preserve"> (</w:t>
      </w:r>
      <w:r w:rsidR="0049138A" w:rsidRPr="00274856">
        <w:rPr>
          <w:rFonts w:ascii="Arial" w:hAnsi="Arial" w:cs="Arial"/>
          <w:sz w:val="21"/>
          <w:szCs w:val="21"/>
          <w:lang w:val="de-AT"/>
        </w:rPr>
        <w:t>0)</w:t>
      </w:r>
      <w:r w:rsidR="00F44C22" w:rsidRPr="00274856">
        <w:rPr>
          <w:rFonts w:ascii="Arial" w:hAnsi="Arial" w:cs="Arial"/>
          <w:sz w:val="21"/>
          <w:szCs w:val="21"/>
          <w:lang w:val="de-AT"/>
        </w:rPr>
        <w:t>5574</w:t>
      </w:r>
      <w:r w:rsidR="0049138A" w:rsidRPr="00274856">
        <w:rPr>
          <w:rFonts w:ascii="Arial" w:hAnsi="Arial" w:cs="Arial"/>
          <w:sz w:val="21"/>
          <w:szCs w:val="21"/>
          <w:lang w:val="de-AT"/>
        </w:rPr>
        <w:t xml:space="preserve"> </w:t>
      </w:r>
      <w:r w:rsidR="00F44C22" w:rsidRPr="00274856">
        <w:rPr>
          <w:rFonts w:ascii="Arial" w:hAnsi="Arial" w:cs="Arial"/>
          <w:sz w:val="21"/>
          <w:szCs w:val="21"/>
          <w:lang w:val="de-AT"/>
        </w:rPr>
        <w:t>44715 22</w:t>
      </w:r>
      <w:r w:rsidR="007F6993" w:rsidRPr="00274856">
        <w:rPr>
          <w:rFonts w:ascii="Arial" w:hAnsi="Arial" w:cs="Arial"/>
          <w:sz w:val="21"/>
          <w:szCs w:val="21"/>
          <w:lang w:val="de-AT"/>
        </w:rPr>
        <w:t xml:space="preserve">, </w:t>
      </w:r>
      <w:hyperlink r:id="rId14" w:history="1">
        <w:r w:rsidR="007F6993" w:rsidRPr="00274856">
          <w:rPr>
            <w:rStyle w:val="Hyperlink"/>
            <w:rFonts w:ascii="Arial" w:hAnsi="Arial" w:cs="Arial"/>
            <w:color w:val="auto"/>
            <w:sz w:val="21"/>
            <w:szCs w:val="21"/>
            <w:u w:val="none"/>
            <w:lang w:val="de-AT"/>
          </w:rPr>
          <w:t>joshua.koeb@pzwei.at</w:t>
        </w:r>
      </w:hyperlink>
      <w:r w:rsidR="007F6993" w:rsidRPr="00274856">
        <w:rPr>
          <w:rFonts w:ascii="Arial" w:hAnsi="Arial" w:cs="Arial"/>
          <w:sz w:val="21"/>
          <w:szCs w:val="21"/>
          <w:lang w:val="de-AT"/>
        </w:rPr>
        <w:t xml:space="preserve"> </w:t>
      </w:r>
    </w:p>
    <w:p w14:paraId="3804E1F2" w14:textId="77777777" w:rsidR="008F6623" w:rsidRPr="000B4E94" w:rsidRDefault="008F6623" w:rsidP="00B35FCF">
      <w:pPr>
        <w:spacing w:line="276" w:lineRule="auto"/>
        <w:rPr>
          <w:lang w:val="de-AT"/>
        </w:rPr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08208" w14:textId="77777777" w:rsidR="006479C5" w:rsidRDefault="006479C5">
      <w:pPr>
        <w:spacing w:after="0" w:line="240" w:lineRule="auto"/>
      </w:pPr>
      <w:r>
        <w:separator/>
      </w:r>
    </w:p>
  </w:endnote>
  <w:endnote w:type="continuationSeparator" w:id="0">
    <w:p w14:paraId="09BA5DB3" w14:textId="77777777" w:rsidR="006479C5" w:rsidRDefault="00647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Default="00B019FE">
        <w:pPr>
          <w:pStyle w:val="Footer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Default="008F6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Default="00B019FE">
        <w:pPr>
          <w:pStyle w:val="Footer"/>
          <w:ind w:right="-1877"/>
          <w:jc w:val="right"/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1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Default="008F6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0B258" w14:textId="77777777" w:rsidR="006479C5" w:rsidRDefault="006479C5">
      <w:pPr>
        <w:spacing w:after="0" w:line="240" w:lineRule="auto"/>
      </w:pPr>
      <w:r>
        <w:separator/>
      </w:r>
    </w:p>
  </w:footnote>
  <w:footnote w:type="continuationSeparator" w:id="0">
    <w:p w14:paraId="4A840232" w14:textId="77777777" w:rsidR="006479C5" w:rsidRDefault="00647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Default="00B019FE">
    <w:pPr>
      <w:pStyle w:val="Header"/>
    </w:pPr>
    <w:r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Default="00B019FE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noProof/>
        <w:sz w:val="14"/>
        <w:lang w:val="de-AT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12387E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ALPLA Werke Alwin Lehner GmbH &amp; Co</w:t>
                                </w:r>
                                <w:r w:rsidR="00394843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Mockenstraße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 xml:space="preserve"> 34</w:t>
                                </w:r>
                              </w:p>
                              <w:p w14:paraId="0E6FA552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12387E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8F6623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  <w:lang w:val="de-AT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12387E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ALPLA Werke Alwin Lehner GmbH &amp; Co</w:t>
                          </w:r>
                          <w:r w:rsidR="00394843"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.</w:t>
                          </w: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 xml:space="preserve"> KG</w:t>
                          </w:r>
                        </w:p>
                        <w:p w14:paraId="1576ED05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proofErr w:type="spellStart"/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Mockenstraße</w:t>
                          </w:r>
                          <w:proofErr w:type="spellEnd"/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 xml:space="preserve"> 34</w:t>
                          </w:r>
                        </w:p>
                        <w:p w14:paraId="0E6FA552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6971 Hard</w:t>
                          </w:r>
                        </w:p>
                        <w:p w14:paraId="6C25FFB9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08D03A3F" w14:textId="0FBA0B0E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5574 602 0</w:t>
                          </w:r>
                        </w:p>
                        <w:p w14:paraId="375734D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2793E20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8F6623" w:rsidRPr="0012387E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8F6623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b/>
                              <w:sz w:val="14"/>
                              <w:lang w:val="de-AT"/>
                            </w:rPr>
                            <w:t>Ansprechpartner</w:t>
                          </w:r>
                        </w:p>
                        <w:p w14:paraId="2C37C41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 Nielsen</w:t>
                          </w:r>
                        </w:p>
                        <w:p w14:paraId="726B3D76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erik.nielsen@alpla.com</w:t>
                          </w:r>
                        </w:p>
                        <w:p w14:paraId="1721C929" w14:textId="6F46D96C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 w:cs="Arial"/>
        <w:noProof/>
        <w:sz w:val="14"/>
        <w:lang w:val="de-AT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2841"/>
    <w:rsid w:val="00005ABD"/>
    <w:rsid w:val="00005B40"/>
    <w:rsid w:val="000132E9"/>
    <w:rsid w:val="00014416"/>
    <w:rsid w:val="000148F8"/>
    <w:rsid w:val="00020C87"/>
    <w:rsid w:val="000213BA"/>
    <w:rsid w:val="00021CD9"/>
    <w:rsid w:val="00022882"/>
    <w:rsid w:val="00022C9B"/>
    <w:rsid w:val="00027F80"/>
    <w:rsid w:val="00036362"/>
    <w:rsid w:val="0004098C"/>
    <w:rsid w:val="00041126"/>
    <w:rsid w:val="000417AA"/>
    <w:rsid w:val="000452C7"/>
    <w:rsid w:val="00052956"/>
    <w:rsid w:val="00057122"/>
    <w:rsid w:val="00060E7D"/>
    <w:rsid w:val="00061424"/>
    <w:rsid w:val="00064AFE"/>
    <w:rsid w:val="000659E0"/>
    <w:rsid w:val="000721F0"/>
    <w:rsid w:val="0008339F"/>
    <w:rsid w:val="00083FCC"/>
    <w:rsid w:val="000852BF"/>
    <w:rsid w:val="00086AD9"/>
    <w:rsid w:val="00095937"/>
    <w:rsid w:val="000A06D1"/>
    <w:rsid w:val="000A24D3"/>
    <w:rsid w:val="000B2574"/>
    <w:rsid w:val="000B4E94"/>
    <w:rsid w:val="000B5C62"/>
    <w:rsid w:val="000C05D6"/>
    <w:rsid w:val="000C1744"/>
    <w:rsid w:val="000C3585"/>
    <w:rsid w:val="000C7A80"/>
    <w:rsid w:val="000D0FF3"/>
    <w:rsid w:val="000D3C11"/>
    <w:rsid w:val="000E628A"/>
    <w:rsid w:val="000F1EF1"/>
    <w:rsid w:val="000F339F"/>
    <w:rsid w:val="000F5920"/>
    <w:rsid w:val="001019E8"/>
    <w:rsid w:val="001037E9"/>
    <w:rsid w:val="0011337E"/>
    <w:rsid w:val="00123588"/>
    <w:rsid w:val="0012387E"/>
    <w:rsid w:val="00124E65"/>
    <w:rsid w:val="001252F3"/>
    <w:rsid w:val="0012539A"/>
    <w:rsid w:val="0014036F"/>
    <w:rsid w:val="00155F59"/>
    <w:rsid w:val="00165BAD"/>
    <w:rsid w:val="0016752B"/>
    <w:rsid w:val="00167E72"/>
    <w:rsid w:val="001701A9"/>
    <w:rsid w:val="00171B61"/>
    <w:rsid w:val="00174103"/>
    <w:rsid w:val="00176CB0"/>
    <w:rsid w:val="00197674"/>
    <w:rsid w:val="001A79CB"/>
    <w:rsid w:val="001B636D"/>
    <w:rsid w:val="001B6FBB"/>
    <w:rsid w:val="001C0B5B"/>
    <w:rsid w:val="001C212E"/>
    <w:rsid w:val="001C31A4"/>
    <w:rsid w:val="001C5754"/>
    <w:rsid w:val="001C73A8"/>
    <w:rsid w:val="001C7D7E"/>
    <w:rsid w:val="001D4E8C"/>
    <w:rsid w:val="001E2AD7"/>
    <w:rsid w:val="001E3B9B"/>
    <w:rsid w:val="001E447B"/>
    <w:rsid w:val="001E4D5E"/>
    <w:rsid w:val="001E77C4"/>
    <w:rsid w:val="001F4877"/>
    <w:rsid w:val="001F4C57"/>
    <w:rsid w:val="001F52E0"/>
    <w:rsid w:val="001F7262"/>
    <w:rsid w:val="00202546"/>
    <w:rsid w:val="002066B8"/>
    <w:rsid w:val="002076D2"/>
    <w:rsid w:val="00215B51"/>
    <w:rsid w:val="002216BA"/>
    <w:rsid w:val="00225AF7"/>
    <w:rsid w:val="00231A6D"/>
    <w:rsid w:val="002344C1"/>
    <w:rsid w:val="00234639"/>
    <w:rsid w:val="00247340"/>
    <w:rsid w:val="00247E56"/>
    <w:rsid w:val="00255D0C"/>
    <w:rsid w:val="00256797"/>
    <w:rsid w:val="00274856"/>
    <w:rsid w:val="00280071"/>
    <w:rsid w:val="00283070"/>
    <w:rsid w:val="002865A2"/>
    <w:rsid w:val="00295CF1"/>
    <w:rsid w:val="00296D04"/>
    <w:rsid w:val="002A0362"/>
    <w:rsid w:val="002A043D"/>
    <w:rsid w:val="002A499B"/>
    <w:rsid w:val="002A59D4"/>
    <w:rsid w:val="002A6DC7"/>
    <w:rsid w:val="002B1FE4"/>
    <w:rsid w:val="002B2669"/>
    <w:rsid w:val="002B306E"/>
    <w:rsid w:val="002B3A27"/>
    <w:rsid w:val="002B7498"/>
    <w:rsid w:val="002C571A"/>
    <w:rsid w:val="002D08F7"/>
    <w:rsid w:val="002D1E64"/>
    <w:rsid w:val="002D4DFF"/>
    <w:rsid w:val="002D5147"/>
    <w:rsid w:val="002E109B"/>
    <w:rsid w:val="002E524E"/>
    <w:rsid w:val="002F4177"/>
    <w:rsid w:val="00303A37"/>
    <w:rsid w:val="00304ABD"/>
    <w:rsid w:val="00311CE6"/>
    <w:rsid w:val="0031415F"/>
    <w:rsid w:val="00314B30"/>
    <w:rsid w:val="00317935"/>
    <w:rsid w:val="00317A5C"/>
    <w:rsid w:val="003213BF"/>
    <w:rsid w:val="003220DF"/>
    <w:rsid w:val="003269FD"/>
    <w:rsid w:val="00327490"/>
    <w:rsid w:val="003310DD"/>
    <w:rsid w:val="00331CBD"/>
    <w:rsid w:val="00332455"/>
    <w:rsid w:val="00340CF9"/>
    <w:rsid w:val="00341A05"/>
    <w:rsid w:val="00343AEF"/>
    <w:rsid w:val="003441BC"/>
    <w:rsid w:val="00352E47"/>
    <w:rsid w:val="00361CEF"/>
    <w:rsid w:val="003630B2"/>
    <w:rsid w:val="003630C8"/>
    <w:rsid w:val="003651F7"/>
    <w:rsid w:val="003652D9"/>
    <w:rsid w:val="0036705C"/>
    <w:rsid w:val="00375CEE"/>
    <w:rsid w:val="00376B02"/>
    <w:rsid w:val="0039070A"/>
    <w:rsid w:val="003946CD"/>
    <w:rsid w:val="00394843"/>
    <w:rsid w:val="0039583F"/>
    <w:rsid w:val="003B2C8F"/>
    <w:rsid w:val="003B3C04"/>
    <w:rsid w:val="003B622F"/>
    <w:rsid w:val="003B691A"/>
    <w:rsid w:val="003E72E3"/>
    <w:rsid w:val="003F6F56"/>
    <w:rsid w:val="003F767A"/>
    <w:rsid w:val="00400C61"/>
    <w:rsid w:val="004028E9"/>
    <w:rsid w:val="004047E8"/>
    <w:rsid w:val="00404AFD"/>
    <w:rsid w:val="00417AD4"/>
    <w:rsid w:val="004216E3"/>
    <w:rsid w:val="00421C7A"/>
    <w:rsid w:val="00425EFD"/>
    <w:rsid w:val="00430CC7"/>
    <w:rsid w:val="00432660"/>
    <w:rsid w:val="004406BC"/>
    <w:rsid w:val="0045039C"/>
    <w:rsid w:val="00451593"/>
    <w:rsid w:val="00454612"/>
    <w:rsid w:val="00464321"/>
    <w:rsid w:val="0046647B"/>
    <w:rsid w:val="004733C6"/>
    <w:rsid w:val="00474F7B"/>
    <w:rsid w:val="00483DFC"/>
    <w:rsid w:val="00483FFF"/>
    <w:rsid w:val="004878EA"/>
    <w:rsid w:val="0049138A"/>
    <w:rsid w:val="00492170"/>
    <w:rsid w:val="004A018B"/>
    <w:rsid w:val="004A179A"/>
    <w:rsid w:val="004B0E9B"/>
    <w:rsid w:val="004B578C"/>
    <w:rsid w:val="004B7694"/>
    <w:rsid w:val="004C5241"/>
    <w:rsid w:val="004D0F68"/>
    <w:rsid w:val="004E308E"/>
    <w:rsid w:val="004F1CFC"/>
    <w:rsid w:val="004F5991"/>
    <w:rsid w:val="00501AAA"/>
    <w:rsid w:val="00502430"/>
    <w:rsid w:val="005034DF"/>
    <w:rsid w:val="00510C06"/>
    <w:rsid w:val="005141BA"/>
    <w:rsid w:val="005159FC"/>
    <w:rsid w:val="005167F3"/>
    <w:rsid w:val="00521305"/>
    <w:rsid w:val="00522EC0"/>
    <w:rsid w:val="005275F9"/>
    <w:rsid w:val="00527F8B"/>
    <w:rsid w:val="005326EC"/>
    <w:rsid w:val="005345A4"/>
    <w:rsid w:val="0054193C"/>
    <w:rsid w:val="00543317"/>
    <w:rsid w:val="00545D0A"/>
    <w:rsid w:val="0055242F"/>
    <w:rsid w:val="00552BBA"/>
    <w:rsid w:val="00565B32"/>
    <w:rsid w:val="0057044B"/>
    <w:rsid w:val="00576ECA"/>
    <w:rsid w:val="0057733A"/>
    <w:rsid w:val="00580B81"/>
    <w:rsid w:val="005911D3"/>
    <w:rsid w:val="00596E94"/>
    <w:rsid w:val="005A2382"/>
    <w:rsid w:val="005A27AE"/>
    <w:rsid w:val="005A541B"/>
    <w:rsid w:val="005A64CA"/>
    <w:rsid w:val="005A721B"/>
    <w:rsid w:val="005A7970"/>
    <w:rsid w:val="005B6F57"/>
    <w:rsid w:val="005C382F"/>
    <w:rsid w:val="005C4DEC"/>
    <w:rsid w:val="005C5FAA"/>
    <w:rsid w:val="005C70D6"/>
    <w:rsid w:val="005D4C00"/>
    <w:rsid w:val="005E1BFA"/>
    <w:rsid w:val="005E3402"/>
    <w:rsid w:val="005F06D2"/>
    <w:rsid w:val="006053D4"/>
    <w:rsid w:val="00606D9E"/>
    <w:rsid w:val="00607ACF"/>
    <w:rsid w:val="00611D33"/>
    <w:rsid w:val="00615A45"/>
    <w:rsid w:val="00616011"/>
    <w:rsid w:val="00616E8C"/>
    <w:rsid w:val="00621471"/>
    <w:rsid w:val="00625902"/>
    <w:rsid w:val="006343C7"/>
    <w:rsid w:val="00635306"/>
    <w:rsid w:val="00635BD7"/>
    <w:rsid w:val="00640B3D"/>
    <w:rsid w:val="0064290F"/>
    <w:rsid w:val="00642A8F"/>
    <w:rsid w:val="006479C5"/>
    <w:rsid w:val="006543DE"/>
    <w:rsid w:val="006550C4"/>
    <w:rsid w:val="00657095"/>
    <w:rsid w:val="00666860"/>
    <w:rsid w:val="00667AFB"/>
    <w:rsid w:val="00672917"/>
    <w:rsid w:val="00674D96"/>
    <w:rsid w:val="006758B6"/>
    <w:rsid w:val="0068090C"/>
    <w:rsid w:val="00687063"/>
    <w:rsid w:val="006925EB"/>
    <w:rsid w:val="00695326"/>
    <w:rsid w:val="006A19C0"/>
    <w:rsid w:val="006A3D07"/>
    <w:rsid w:val="006A5451"/>
    <w:rsid w:val="006A7496"/>
    <w:rsid w:val="006B0C3F"/>
    <w:rsid w:val="006B355B"/>
    <w:rsid w:val="006C4122"/>
    <w:rsid w:val="006C4C6E"/>
    <w:rsid w:val="006C5B6C"/>
    <w:rsid w:val="006D1662"/>
    <w:rsid w:val="006D397A"/>
    <w:rsid w:val="006D5C97"/>
    <w:rsid w:val="006F0086"/>
    <w:rsid w:val="006F036D"/>
    <w:rsid w:val="006F12E3"/>
    <w:rsid w:val="006F57D1"/>
    <w:rsid w:val="006F597E"/>
    <w:rsid w:val="006F5A44"/>
    <w:rsid w:val="006F65C4"/>
    <w:rsid w:val="006F6A39"/>
    <w:rsid w:val="00702F77"/>
    <w:rsid w:val="007111E1"/>
    <w:rsid w:val="007114B3"/>
    <w:rsid w:val="00714AF5"/>
    <w:rsid w:val="00716294"/>
    <w:rsid w:val="00716A12"/>
    <w:rsid w:val="00717496"/>
    <w:rsid w:val="00723736"/>
    <w:rsid w:val="00724315"/>
    <w:rsid w:val="00725A55"/>
    <w:rsid w:val="00730698"/>
    <w:rsid w:val="00732A09"/>
    <w:rsid w:val="00733F12"/>
    <w:rsid w:val="00734192"/>
    <w:rsid w:val="00734620"/>
    <w:rsid w:val="007365A3"/>
    <w:rsid w:val="00736603"/>
    <w:rsid w:val="00740767"/>
    <w:rsid w:val="00743E4F"/>
    <w:rsid w:val="007465A9"/>
    <w:rsid w:val="00751A21"/>
    <w:rsid w:val="00752318"/>
    <w:rsid w:val="00757E34"/>
    <w:rsid w:val="007629FA"/>
    <w:rsid w:val="00765D4B"/>
    <w:rsid w:val="00771D2D"/>
    <w:rsid w:val="00772383"/>
    <w:rsid w:val="00773ACA"/>
    <w:rsid w:val="00780F12"/>
    <w:rsid w:val="007826EF"/>
    <w:rsid w:val="0078288D"/>
    <w:rsid w:val="00783B6C"/>
    <w:rsid w:val="007842C1"/>
    <w:rsid w:val="00784A47"/>
    <w:rsid w:val="0079443C"/>
    <w:rsid w:val="007A60F4"/>
    <w:rsid w:val="007A7551"/>
    <w:rsid w:val="007B2654"/>
    <w:rsid w:val="007C01FD"/>
    <w:rsid w:val="007C257D"/>
    <w:rsid w:val="007C3DAF"/>
    <w:rsid w:val="007D212A"/>
    <w:rsid w:val="007D4DD3"/>
    <w:rsid w:val="007D547A"/>
    <w:rsid w:val="007D642D"/>
    <w:rsid w:val="007D6811"/>
    <w:rsid w:val="007F132E"/>
    <w:rsid w:val="007F358A"/>
    <w:rsid w:val="007F6993"/>
    <w:rsid w:val="007F7CA9"/>
    <w:rsid w:val="008027BB"/>
    <w:rsid w:val="008178F1"/>
    <w:rsid w:val="00825DE5"/>
    <w:rsid w:val="00831F49"/>
    <w:rsid w:val="00833E08"/>
    <w:rsid w:val="008347E2"/>
    <w:rsid w:val="00843561"/>
    <w:rsid w:val="00846CFC"/>
    <w:rsid w:val="00850CA3"/>
    <w:rsid w:val="00852727"/>
    <w:rsid w:val="008532F0"/>
    <w:rsid w:val="008551DE"/>
    <w:rsid w:val="00860482"/>
    <w:rsid w:val="008611F0"/>
    <w:rsid w:val="00866DA2"/>
    <w:rsid w:val="00867D8F"/>
    <w:rsid w:val="00872003"/>
    <w:rsid w:val="00872EEE"/>
    <w:rsid w:val="008752B6"/>
    <w:rsid w:val="00880AC9"/>
    <w:rsid w:val="00882722"/>
    <w:rsid w:val="00883804"/>
    <w:rsid w:val="0088799F"/>
    <w:rsid w:val="008A561D"/>
    <w:rsid w:val="008B39FE"/>
    <w:rsid w:val="008B405A"/>
    <w:rsid w:val="008B4E7F"/>
    <w:rsid w:val="008B5DB9"/>
    <w:rsid w:val="008B6766"/>
    <w:rsid w:val="008B6880"/>
    <w:rsid w:val="008B712E"/>
    <w:rsid w:val="008B773D"/>
    <w:rsid w:val="008B7B0C"/>
    <w:rsid w:val="008C05AE"/>
    <w:rsid w:val="008C0E3E"/>
    <w:rsid w:val="008C3746"/>
    <w:rsid w:val="008C4A1B"/>
    <w:rsid w:val="008D6235"/>
    <w:rsid w:val="008F30C8"/>
    <w:rsid w:val="008F4B20"/>
    <w:rsid w:val="008F56D6"/>
    <w:rsid w:val="008F6623"/>
    <w:rsid w:val="008F7D88"/>
    <w:rsid w:val="00902B0B"/>
    <w:rsid w:val="00915E47"/>
    <w:rsid w:val="009161B9"/>
    <w:rsid w:val="00916FB9"/>
    <w:rsid w:val="00917698"/>
    <w:rsid w:val="00934CCB"/>
    <w:rsid w:val="00936251"/>
    <w:rsid w:val="009363BB"/>
    <w:rsid w:val="00937FD9"/>
    <w:rsid w:val="009422AF"/>
    <w:rsid w:val="00943ED2"/>
    <w:rsid w:val="00947598"/>
    <w:rsid w:val="0094791D"/>
    <w:rsid w:val="00960FDD"/>
    <w:rsid w:val="00961330"/>
    <w:rsid w:val="00964EAA"/>
    <w:rsid w:val="00967E24"/>
    <w:rsid w:val="0097367A"/>
    <w:rsid w:val="0098042D"/>
    <w:rsid w:val="00980832"/>
    <w:rsid w:val="00983766"/>
    <w:rsid w:val="0098467A"/>
    <w:rsid w:val="00990E2D"/>
    <w:rsid w:val="009A06D7"/>
    <w:rsid w:val="009A0A6F"/>
    <w:rsid w:val="009A2ED0"/>
    <w:rsid w:val="009B6714"/>
    <w:rsid w:val="009B6AA4"/>
    <w:rsid w:val="009C58DC"/>
    <w:rsid w:val="009C64CD"/>
    <w:rsid w:val="009D053D"/>
    <w:rsid w:val="009D1CE8"/>
    <w:rsid w:val="009D6675"/>
    <w:rsid w:val="00A0235F"/>
    <w:rsid w:val="00A1407E"/>
    <w:rsid w:val="00A157C6"/>
    <w:rsid w:val="00A20FC1"/>
    <w:rsid w:val="00A313F1"/>
    <w:rsid w:val="00A329B5"/>
    <w:rsid w:val="00A3355D"/>
    <w:rsid w:val="00A35B2F"/>
    <w:rsid w:val="00A35D19"/>
    <w:rsid w:val="00A37B4E"/>
    <w:rsid w:val="00A37EDA"/>
    <w:rsid w:val="00A401B6"/>
    <w:rsid w:val="00A40B02"/>
    <w:rsid w:val="00A45C24"/>
    <w:rsid w:val="00A470BC"/>
    <w:rsid w:val="00A473BF"/>
    <w:rsid w:val="00A517D8"/>
    <w:rsid w:val="00A5210F"/>
    <w:rsid w:val="00A57745"/>
    <w:rsid w:val="00A606C4"/>
    <w:rsid w:val="00A6278F"/>
    <w:rsid w:val="00A67DAA"/>
    <w:rsid w:val="00A71253"/>
    <w:rsid w:val="00A77E01"/>
    <w:rsid w:val="00A83613"/>
    <w:rsid w:val="00A85F76"/>
    <w:rsid w:val="00A9457F"/>
    <w:rsid w:val="00AA33B5"/>
    <w:rsid w:val="00AA6678"/>
    <w:rsid w:val="00AA70A7"/>
    <w:rsid w:val="00AC46A8"/>
    <w:rsid w:val="00AC4CAB"/>
    <w:rsid w:val="00AD6BDB"/>
    <w:rsid w:val="00AE19F1"/>
    <w:rsid w:val="00AE491F"/>
    <w:rsid w:val="00AE580F"/>
    <w:rsid w:val="00AF2298"/>
    <w:rsid w:val="00AF2C7B"/>
    <w:rsid w:val="00AF5FD6"/>
    <w:rsid w:val="00B019FE"/>
    <w:rsid w:val="00B01BF9"/>
    <w:rsid w:val="00B064CE"/>
    <w:rsid w:val="00B06B2D"/>
    <w:rsid w:val="00B20083"/>
    <w:rsid w:val="00B22B6B"/>
    <w:rsid w:val="00B24D24"/>
    <w:rsid w:val="00B257A8"/>
    <w:rsid w:val="00B32599"/>
    <w:rsid w:val="00B33830"/>
    <w:rsid w:val="00B34955"/>
    <w:rsid w:val="00B35FCF"/>
    <w:rsid w:val="00B37C23"/>
    <w:rsid w:val="00B37CE3"/>
    <w:rsid w:val="00B52957"/>
    <w:rsid w:val="00B56226"/>
    <w:rsid w:val="00B62A27"/>
    <w:rsid w:val="00B63E63"/>
    <w:rsid w:val="00B675FD"/>
    <w:rsid w:val="00B67E27"/>
    <w:rsid w:val="00B74490"/>
    <w:rsid w:val="00B7475B"/>
    <w:rsid w:val="00B8737D"/>
    <w:rsid w:val="00B9174A"/>
    <w:rsid w:val="00B96562"/>
    <w:rsid w:val="00BA08BA"/>
    <w:rsid w:val="00BA6A65"/>
    <w:rsid w:val="00BA7EA4"/>
    <w:rsid w:val="00BB6C28"/>
    <w:rsid w:val="00BC0DE4"/>
    <w:rsid w:val="00BC6A9A"/>
    <w:rsid w:val="00BE1EBE"/>
    <w:rsid w:val="00BE2424"/>
    <w:rsid w:val="00BE4607"/>
    <w:rsid w:val="00BE4EEE"/>
    <w:rsid w:val="00BE62E0"/>
    <w:rsid w:val="00BF2CB1"/>
    <w:rsid w:val="00BF586A"/>
    <w:rsid w:val="00C05CA3"/>
    <w:rsid w:val="00C06CF0"/>
    <w:rsid w:val="00C10308"/>
    <w:rsid w:val="00C12D1F"/>
    <w:rsid w:val="00C200D1"/>
    <w:rsid w:val="00C23673"/>
    <w:rsid w:val="00C25C1D"/>
    <w:rsid w:val="00C34F7F"/>
    <w:rsid w:val="00C36166"/>
    <w:rsid w:val="00C44F6B"/>
    <w:rsid w:val="00C52178"/>
    <w:rsid w:val="00C53412"/>
    <w:rsid w:val="00C54B10"/>
    <w:rsid w:val="00C55AB2"/>
    <w:rsid w:val="00C56569"/>
    <w:rsid w:val="00C66E8F"/>
    <w:rsid w:val="00C708CC"/>
    <w:rsid w:val="00C721E3"/>
    <w:rsid w:val="00C7659D"/>
    <w:rsid w:val="00C85345"/>
    <w:rsid w:val="00C875A0"/>
    <w:rsid w:val="00C96F3A"/>
    <w:rsid w:val="00C97FCB"/>
    <w:rsid w:val="00CB103E"/>
    <w:rsid w:val="00CB35A0"/>
    <w:rsid w:val="00CB404A"/>
    <w:rsid w:val="00CC2730"/>
    <w:rsid w:val="00CC33EA"/>
    <w:rsid w:val="00CC381F"/>
    <w:rsid w:val="00CC418E"/>
    <w:rsid w:val="00CC6563"/>
    <w:rsid w:val="00CC754C"/>
    <w:rsid w:val="00CD5571"/>
    <w:rsid w:val="00CD6CD2"/>
    <w:rsid w:val="00CE1919"/>
    <w:rsid w:val="00CE3D45"/>
    <w:rsid w:val="00CE539E"/>
    <w:rsid w:val="00CE7C86"/>
    <w:rsid w:val="00CF0283"/>
    <w:rsid w:val="00CF4CCF"/>
    <w:rsid w:val="00D023C8"/>
    <w:rsid w:val="00D10088"/>
    <w:rsid w:val="00D205A8"/>
    <w:rsid w:val="00D24C65"/>
    <w:rsid w:val="00D257CD"/>
    <w:rsid w:val="00D3060D"/>
    <w:rsid w:val="00D3485D"/>
    <w:rsid w:val="00D41FFF"/>
    <w:rsid w:val="00D42DE3"/>
    <w:rsid w:val="00D45670"/>
    <w:rsid w:val="00D45F25"/>
    <w:rsid w:val="00D50138"/>
    <w:rsid w:val="00D51A8C"/>
    <w:rsid w:val="00D51E3E"/>
    <w:rsid w:val="00D53F76"/>
    <w:rsid w:val="00D543E1"/>
    <w:rsid w:val="00D57483"/>
    <w:rsid w:val="00D57E28"/>
    <w:rsid w:val="00D60C79"/>
    <w:rsid w:val="00D640BF"/>
    <w:rsid w:val="00D74FED"/>
    <w:rsid w:val="00D77550"/>
    <w:rsid w:val="00D818E9"/>
    <w:rsid w:val="00D825A2"/>
    <w:rsid w:val="00D8310D"/>
    <w:rsid w:val="00D83BEE"/>
    <w:rsid w:val="00D92D59"/>
    <w:rsid w:val="00D93F2F"/>
    <w:rsid w:val="00DA7AE0"/>
    <w:rsid w:val="00DB5F89"/>
    <w:rsid w:val="00DB6A66"/>
    <w:rsid w:val="00DB6BE9"/>
    <w:rsid w:val="00DB7468"/>
    <w:rsid w:val="00DC108E"/>
    <w:rsid w:val="00DC33C0"/>
    <w:rsid w:val="00DC6693"/>
    <w:rsid w:val="00DC6FF7"/>
    <w:rsid w:val="00DD1C58"/>
    <w:rsid w:val="00DD7A03"/>
    <w:rsid w:val="00DD7EC6"/>
    <w:rsid w:val="00DE1A83"/>
    <w:rsid w:val="00DE4218"/>
    <w:rsid w:val="00DE7D18"/>
    <w:rsid w:val="00DF2612"/>
    <w:rsid w:val="00DF2A1E"/>
    <w:rsid w:val="00DF561A"/>
    <w:rsid w:val="00E0038A"/>
    <w:rsid w:val="00E01BD9"/>
    <w:rsid w:val="00E07E0F"/>
    <w:rsid w:val="00E10413"/>
    <w:rsid w:val="00E10EC4"/>
    <w:rsid w:val="00E1448E"/>
    <w:rsid w:val="00E151CD"/>
    <w:rsid w:val="00E17249"/>
    <w:rsid w:val="00E219CE"/>
    <w:rsid w:val="00E22A9B"/>
    <w:rsid w:val="00E2759D"/>
    <w:rsid w:val="00E30526"/>
    <w:rsid w:val="00E32913"/>
    <w:rsid w:val="00E34F59"/>
    <w:rsid w:val="00E414F5"/>
    <w:rsid w:val="00E434B7"/>
    <w:rsid w:val="00E51674"/>
    <w:rsid w:val="00E54052"/>
    <w:rsid w:val="00E56965"/>
    <w:rsid w:val="00E609F3"/>
    <w:rsid w:val="00E628CD"/>
    <w:rsid w:val="00E66746"/>
    <w:rsid w:val="00E66972"/>
    <w:rsid w:val="00E70DE7"/>
    <w:rsid w:val="00E71A76"/>
    <w:rsid w:val="00E81372"/>
    <w:rsid w:val="00E84330"/>
    <w:rsid w:val="00E853E2"/>
    <w:rsid w:val="00E86BFC"/>
    <w:rsid w:val="00E876DF"/>
    <w:rsid w:val="00E87E16"/>
    <w:rsid w:val="00E901A7"/>
    <w:rsid w:val="00E96A8F"/>
    <w:rsid w:val="00E97804"/>
    <w:rsid w:val="00EA1BEE"/>
    <w:rsid w:val="00EA439A"/>
    <w:rsid w:val="00EA46FC"/>
    <w:rsid w:val="00EA7553"/>
    <w:rsid w:val="00EB3653"/>
    <w:rsid w:val="00EB51D7"/>
    <w:rsid w:val="00EC0A1B"/>
    <w:rsid w:val="00EC6916"/>
    <w:rsid w:val="00ED1BE6"/>
    <w:rsid w:val="00ED2C1F"/>
    <w:rsid w:val="00ED3B02"/>
    <w:rsid w:val="00ED5881"/>
    <w:rsid w:val="00EE1E02"/>
    <w:rsid w:val="00EE233F"/>
    <w:rsid w:val="00EF1EC7"/>
    <w:rsid w:val="00EF29B9"/>
    <w:rsid w:val="00EF75AE"/>
    <w:rsid w:val="00F003A2"/>
    <w:rsid w:val="00F0286A"/>
    <w:rsid w:val="00F05D3F"/>
    <w:rsid w:val="00F101C8"/>
    <w:rsid w:val="00F113D0"/>
    <w:rsid w:val="00F15E25"/>
    <w:rsid w:val="00F249D7"/>
    <w:rsid w:val="00F2641C"/>
    <w:rsid w:val="00F271DC"/>
    <w:rsid w:val="00F34BB6"/>
    <w:rsid w:val="00F37E69"/>
    <w:rsid w:val="00F44C22"/>
    <w:rsid w:val="00F47875"/>
    <w:rsid w:val="00F533C2"/>
    <w:rsid w:val="00F546A0"/>
    <w:rsid w:val="00F7029A"/>
    <w:rsid w:val="00F727B7"/>
    <w:rsid w:val="00F7392C"/>
    <w:rsid w:val="00F73F95"/>
    <w:rsid w:val="00F744C6"/>
    <w:rsid w:val="00F75B3F"/>
    <w:rsid w:val="00F7774A"/>
    <w:rsid w:val="00F81278"/>
    <w:rsid w:val="00F812BA"/>
    <w:rsid w:val="00F81DDC"/>
    <w:rsid w:val="00F81FE3"/>
    <w:rsid w:val="00F90A13"/>
    <w:rsid w:val="00F91BD6"/>
    <w:rsid w:val="00F955B7"/>
    <w:rsid w:val="00FA05C0"/>
    <w:rsid w:val="00FA604B"/>
    <w:rsid w:val="00FA79BA"/>
    <w:rsid w:val="00FC0781"/>
    <w:rsid w:val="00FC26EC"/>
    <w:rsid w:val="00FC4B6D"/>
    <w:rsid w:val="00FC4CB4"/>
    <w:rsid w:val="00FC6983"/>
    <w:rsid w:val="00FC74C0"/>
    <w:rsid w:val="00FD2AE7"/>
    <w:rsid w:val="00FD2FB1"/>
    <w:rsid w:val="00FD57C3"/>
    <w:rsid w:val="00FD6870"/>
    <w:rsid w:val="00FE4D1F"/>
    <w:rsid w:val="00FE7B55"/>
    <w:rsid w:val="00FE7E99"/>
    <w:rsid w:val="00FF2007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  <w15:docId w15:val="{1365F3EB-C792-4D48-BB60-8C3F337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5AE"/>
    <w:pPr>
      <w:suppressAutoHyphens w:val="0"/>
    </w:pPr>
  </w:style>
  <w:style w:type="character" w:styleId="FollowedHyperlink">
    <w:name w:val="FollowedHyperlink"/>
    <w:basedOn w:val="DefaultParagraphFon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946CD"/>
    <w:pPr>
      <w:suppressAutoHyphens w:val="0"/>
    </w:pPr>
    <w:rPr>
      <w:lang w:val="de-AT"/>
    </w:rPr>
  </w:style>
  <w:style w:type="paragraph" w:styleId="NormalWeb">
    <w:name w:val="Normal (Web)"/>
    <w:basedOn w:val="Normal"/>
    <w:uiPriority w:val="99"/>
    <w:semiHidden/>
    <w:unhideWhenUsed/>
    <w:rsid w:val="008752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rik.nielsen@alpla.com" TargetMode="External"/><Relationship Id="rId14" Type="http://schemas.openxmlformats.org/officeDocument/2006/relationships/hyperlink" Target="mailto:joshua.koeb@pzwei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cp:keywords/>
  <dc:description/>
  <cp:lastModifiedBy>Nielsen Erik</cp:lastModifiedBy>
  <cp:revision>15</cp:revision>
  <cp:lastPrinted>2021-03-10T07:21:00Z</cp:lastPrinted>
  <dcterms:created xsi:type="dcterms:W3CDTF">2025-03-06T08:20:00Z</dcterms:created>
  <dcterms:modified xsi:type="dcterms:W3CDTF">2025-03-25T07:13:00Z</dcterms:modified>
  <dc:language>de-DE</dc:language>
</cp:coreProperties>
</file>