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634CD" w14:textId="68C5D6CD" w:rsidR="008F6623" w:rsidRPr="00E3753D" w:rsidRDefault="008F6623" w:rsidP="00611DB1">
      <w:pPr>
        <w:spacing w:after="0" w:line="280" w:lineRule="exact"/>
        <w:rPr>
          <w:rFonts w:ascii="Arial" w:hAnsi="Arial" w:cs="Arial"/>
          <w:sz w:val="21"/>
          <w:szCs w:val="21"/>
          <w:lang w:val="de-AT"/>
        </w:rPr>
      </w:pPr>
    </w:p>
    <w:p w14:paraId="77A3FBF9" w14:textId="1A863712" w:rsidR="33D696EE" w:rsidRPr="00E3753D" w:rsidRDefault="33D696EE" w:rsidP="00611DB1">
      <w:pPr>
        <w:spacing w:after="0" w:line="280" w:lineRule="exact"/>
        <w:rPr>
          <w:rFonts w:ascii="Arial" w:hAnsi="Arial" w:cs="Arial"/>
          <w:sz w:val="21"/>
          <w:szCs w:val="21"/>
          <w:lang w:val="de-AT"/>
        </w:rPr>
      </w:pPr>
    </w:p>
    <w:p w14:paraId="3C0BFE93" w14:textId="41DEF99F" w:rsidR="33D696EE" w:rsidRPr="00E3753D" w:rsidRDefault="33D696EE" w:rsidP="00611DB1">
      <w:pPr>
        <w:spacing w:after="0" w:line="280" w:lineRule="exact"/>
        <w:rPr>
          <w:rFonts w:ascii="Arial" w:hAnsi="Arial" w:cs="Arial"/>
          <w:sz w:val="21"/>
          <w:szCs w:val="21"/>
          <w:lang w:val="de-AT"/>
        </w:rPr>
      </w:pPr>
    </w:p>
    <w:p w14:paraId="60D47197" w14:textId="77777777" w:rsidR="008F6623" w:rsidRPr="00E3753D" w:rsidRDefault="008F6623" w:rsidP="00611DB1">
      <w:pPr>
        <w:spacing w:after="0" w:line="280" w:lineRule="exact"/>
        <w:rPr>
          <w:rFonts w:ascii="Arial" w:hAnsi="Arial" w:cs="Arial"/>
          <w:sz w:val="21"/>
          <w:szCs w:val="21"/>
          <w:lang w:val="de-AT"/>
        </w:rPr>
      </w:pPr>
    </w:p>
    <w:p w14:paraId="511694E2" w14:textId="77777777" w:rsidR="008F6623" w:rsidRPr="00E3753D" w:rsidRDefault="008F6623" w:rsidP="00611DB1">
      <w:pPr>
        <w:spacing w:after="0" w:line="280" w:lineRule="exact"/>
        <w:rPr>
          <w:rFonts w:ascii="Arial" w:hAnsi="Arial" w:cs="Arial"/>
          <w:sz w:val="21"/>
          <w:szCs w:val="21"/>
          <w:lang w:val="de-AT"/>
        </w:rPr>
      </w:pPr>
    </w:p>
    <w:p w14:paraId="6A5A7293" w14:textId="77777777" w:rsidR="008F6623" w:rsidRPr="00E3753D" w:rsidRDefault="008F6623" w:rsidP="00611DB1">
      <w:pPr>
        <w:spacing w:after="0" w:line="280" w:lineRule="exact"/>
        <w:rPr>
          <w:rFonts w:ascii="Arial" w:hAnsi="Arial" w:cs="Arial"/>
          <w:sz w:val="21"/>
          <w:szCs w:val="21"/>
          <w:lang w:val="de-AT"/>
        </w:rPr>
      </w:pPr>
    </w:p>
    <w:p w14:paraId="2AEA4E64" w14:textId="77777777" w:rsidR="008F6623" w:rsidRPr="00E3753D" w:rsidRDefault="008F6623" w:rsidP="00611DB1">
      <w:pPr>
        <w:spacing w:after="0" w:line="280" w:lineRule="exact"/>
        <w:rPr>
          <w:rFonts w:ascii="Arial" w:hAnsi="Arial" w:cs="Arial"/>
          <w:sz w:val="21"/>
          <w:szCs w:val="21"/>
          <w:lang w:val="de-AT"/>
        </w:rPr>
      </w:pPr>
    </w:p>
    <w:p w14:paraId="7225C5F5" w14:textId="77777777" w:rsidR="008F6623" w:rsidRPr="00E3753D" w:rsidRDefault="008F6623" w:rsidP="00611DB1">
      <w:pPr>
        <w:spacing w:after="0" w:line="280" w:lineRule="exact"/>
        <w:rPr>
          <w:rFonts w:ascii="Arial" w:hAnsi="Arial" w:cs="Arial"/>
          <w:sz w:val="21"/>
          <w:szCs w:val="21"/>
          <w:lang w:val="de-AT"/>
        </w:rPr>
      </w:pPr>
    </w:p>
    <w:p w14:paraId="7A28E846" w14:textId="77777777" w:rsidR="005B3BE8" w:rsidRPr="00E3753D" w:rsidRDefault="005B3BE8" w:rsidP="00611DB1">
      <w:pPr>
        <w:spacing w:after="0" w:line="280" w:lineRule="exact"/>
        <w:rPr>
          <w:rFonts w:ascii="Arial" w:hAnsi="Arial"/>
          <w:sz w:val="21"/>
          <w:lang w:val="de-AT"/>
        </w:rPr>
      </w:pPr>
    </w:p>
    <w:p w14:paraId="2E284C67" w14:textId="6060BC69" w:rsidR="008F6623" w:rsidRPr="00FF50AD" w:rsidRDefault="00B019FE" w:rsidP="00611DB1">
      <w:pPr>
        <w:spacing w:after="0" w:line="280" w:lineRule="exact"/>
        <w:rPr>
          <w:rFonts w:ascii="Arial" w:hAnsi="Arial" w:cs="Arial"/>
          <w:sz w:val="21"/>
          <w:szCs w:val="21"/>
          <w:lang w:val="de-AT"/>
        </w:rPr>
      </w:pPr>
      <w:r w:rsidRPr="00FF50AD">
        <w:rPr>
          <w:rFonts w:ascii="Arial" w:hAnsi="Arial"/>
          <w:sz w:val="21"/>
          <w:lang w:val="de-AT"/>
        </w:rPr>
        <w:t>ALPLA Group</w:t>
      </w:r>
    </w:p>
    <w:p w14:paraId="5B07E3C2" w14:textId="77777777" w:rsidR="008F6623" w:rsidRPr="00FF50AD" w:rsidRDefault="00B019FE" w:rsidP="00611DB1">
      <w:pPr>
        <w:spacing w:after="0" w:line="280" w:lineRule="exact"/>
        <w:rPr>
          <w:rFonts w:ascii="Arial" w:hAnsi="Arial" w:cs="Arial"/>
          <w:sz w:val="21"/>
          <w:szCs w:val="21"/>
          <w:lang w:val="de-AT"/>
        </w:rPr>
      </w:pPr>
      <w:r w:rsidRPr="00FF50AD">
        <w:rPr>
          <w:rFonts w:ascii="Arial" w:hAnsi="Arial"/>
          <w:sz w:val="21"/>
          <w:lang w:val="de-AT"/>
        </w:rPr>
        <w:t>Pressemitteilung</w:t>
      </w:r>
    </w:p>
    <w:p w14:paraId="58B9693C" w14:textId="77777777" w:rsidR="008F6623" w:rsidRPr="00FF50AD" w:rsidRDefault="008F6623" w:rsidP="00611DB1">
      <w:pPr>
        <w:spacing w:after="0" w:line="280" w:lineRule="exact"/>
        <w:rPr>
          <w:rFonts w:ascii="Arial" w:hAnsi="Arial" w:cs="Arial"/>
          <w:sz w:val="21"/>
          <w:szCs w:val="21"/>
          <w:lang w:val="de-AT"/>
        </w:rPr>
      </w:pPr>
    </w:p>
    <w:p w14:paraId="0B9623BD" w14:textId="77777777" w:rsidR="00914227" w:rsidRDefault="00914227" w:rsidP="009378AB">
      <w:pPr>
        <w:pStyle w:val="KeinLeerraum"/>
        <w:suppressAutoHyphens/>
        <w:spacing w:line="276" w:lineRule="auto"/>
        <w:ind w:right="-58"/>
        <w:rPr>
          <w:rFonts w:ascii="Arial" w:hAnsi="Arial"/>
          <w:b/>
          <w:bCs/>
          <w:sz w:val="21"/>
        </w:rPr>
      </w:pPr>
      <w:bookmarkStart w:id="0" w:name="_Hlk145324789"/>
    </w:p>
    <w:p w14:paraId="0CEE733F" w14:textId="5730F0E3" w:rsidR="00C378AF" w:rsidRDefault="00C378AF" w:rsidP="009378AB">
      <w:pPr>
        <w:pStyle w:val="KeinLeerraum"/>
        <w:suppressAutoHyphens/>
        <w:spacing w:line="276" w:lineRule="auto"/>
        <w:ind w:right="-58"/>
        <w:rPr>
          <w:rFonts w:ascii="Arial" w:hAnsi="Arial"/>
          <w:b/>
          <w:bCs/>
          <w:sz w:val="21"/>
        </w:rPr>
      </w:pPr>
      <w:r w:rsidRPr="00C378AF">
        <w:rPr>
          <w:rFonts w:ascii="Arial" w:hAnsi="Arial"/>
          <w:b/>
          <w:bCs/>
          <w:sz w:val="21"/>
        </w:rPr>
        <w:t>Heinlein Plastik-Technik wird Mitglied der ALPLA Group</w:t>
      </w:r>
    </w:p>
    <w:bookmarkEnd w:id="0"/>
    <w:p w14:paraId="51EC5CA4" w14:textId="05D25833" w:rsidR="009378AB" w:rsidRPr="00CB1798" w:rsidRDefault="00C378AF" w:rsidP="009378AB">
      <w:pPr>
        <w:pStyle w:val="KeinLeerraum"/>
        <w:suppressAutoHyphens/>
        <w:spacing w:line="276" w:lineRule="auto"/>
        <w:rPr>
          <w:rFonts w:ascii="Arial" w:hAnsi="Arial"/>
          <w:sz w:val="21"/>
        </w:rPr>
      </w:pPr>
      <w:r w:rsidRPr="00C378AF">
        <w:rPr>
          <w:rFonts w:ascii="Arial" w:hAnsi="Arial"/>
          <w:sz w:val="21"/>
        </w:rPr>
        <w:t>Ausbau der Geschäftsaktivitäten und des Angebots an Systemlösungen</w:t>
      </w:r>
    </w:p>
    <w:p w14:paraId="5770906B" w14:textId="73AAE04F" w:rsidR="007D3270" w:rsidRPr="00CB1798" w:rsidRDefault="007D3270" w:rsidP="007D3270">
      <w:pPr>
        <w:pStyle w:val="KeinLeerraum"/>
        <w:suppressAutoHyphens/>
        <w:spacing w:line="276" w:lineRule="auto"/>
        <w:rPr>
          <w:rFonts w:ascii="Arial" w:hAnsi="Arial"/>
          <w:sz w:val="21"/>
        </w:rPr>
      </w:pPr>
    </w:p>
    <w:p w14:paraId="365C7DE9" w14:textId="595261E4" w:rsidR="00C378AF" w:rsidRDefault="00CA0DA7" w:rsidP="00D269AC">
      <w:pPr>
        <w:spacing w:after="0" w:line="280" w:lineRule="exact"/>
        <w:rPr>
          <w:rFonts w:ascii="Arial" w:hAnsi="Arial"/>
          <w:i/>
          <w:iCs/>
          <w:sz w:val="21"/>
          <w:lang w:val="de-AT"/>
        </w:rPr>
      </w:pPr>
      <w:r w:rsidRPr="00FA0574">
        <w:rPr>
          <w:rFonts w:ascii="Arial" w:hAnsi="Arial"/>
          <w:i/>
          <w:iCs/>
          <w:sz w:val="21"/>
          <w:lang w:val="de-AT"/>
        </w:rPr>
        <w:t>Hard,</w:t>
      </w:r>
      <w:r w:rsidR="001959DF" w:rsidRPr="00FA0574">
        <w:rPr>
          <w:rFonts w:ascii="Arial" w:hAnsi="Arial"/>
          <w:i/>
          <w:iCs/>
          <w:sz w:val="21"/>
          <w:lang w:val="de-AT"/>
        </w:rPr>
        <w:t xml:space="preserve"> </w:t>
      </w:r>
      <w:r w:rsidR="00FA0574" w:rsidRPr="00FA0574">
        <w:rPr>
          <w:rFonts w:ascii="Arial" w:hAnsi="Arial"/>
          <w:i/>
          <w:iCs/>
          <w:sz w:val="21"/>
          <w:lang w:val="de-AT"/>
        </w:rPr>
        <w:t>1</w:t>
      </w:r>
      <w:r w:rsidR="00A933F4">
        <w:rPr>
          <w:rFonts w:ascii="Arial" w:hAnsi="Arial"/>
          <w:i/>
          <w:iCs/>
          <w:sz w:val="21"/>
          <w:lang w:val="de-AT"/>
        </w:rPr>
        <w:t>7</w:t>
      </w:r>
      <w:r w:rsidR="0070447E" w:rsidRPr="00FA0574">
        <w:rPr>
          <w:rFonts w:ascii="Arial" w:hAnsi="Arial"/>
          <w:i/>
          <w:iCs/>
          <w:sz w:val="21"/>
          <w:lang w:val="de-AT"/>
        </w:rPr>
        <w:t xml:space="preserve">. </w:t>
      </w:r>
      <w:r w:rsidR="00914227" w:rsidRPr="00FA0574">
        <w:rPr>
          <w:rFonts w:ascii="Arial" w:hAnsi="Arial"/>
          <w:i/>
          <w:iCs/>
          <w:sz w:val="21"/>
          <w:lang w:val="de-AT"/>
        </w:rPr>
        <w:t>Juni</w:t>
      </w:r>
      <w:r w:rsidR="00C378AF" w:rsidRPr="00FA0574">
        <w:rPr>
          <w:rFonts w:ascii="Arial" w:hAnsi="Arial"/>
          <w:i/>
          <w:iCs/>
          <w:sz w:val="21"/>
          <w:lang w:val="de-AT"/>
        </w:rPr>
        <w:t xml:space="preserve"> </w:t>
      </w:r>
      <w:r w:rsidRPr="00FA0574">
        <w:rPr>
          <w:rFonts w:ascii="Arial" w:hAnsi="Arial"/>
          <w:i/>
          <w:iCs/>
          <w:sz w:val="21"/>
          <w:lang w:val="de-AT"/>
        </w:rPr>
        <w:t>202</w:t>
      </w:r>
      <w:r w:rsidR="0048493E" w:rsidRPr="00FA0574">
        <w:rPr>
          <w:rFonts w:ascii="Arial" w:hAnsi="Arial"/>
          <w:i/>
          <w:iCs/>
          <w:sz w:val="21"/>
          <w:lang w:val="de-AT"/>
        </w:rPr>
        <w:t>4</w:t>
      </w:r>
      <w:r w:rsidRPr="00FA0574">
        <w:rPr>
          <w:rFonts w:ascii="Arial" w:hAnsi="Arial"/>
          <w:i/>
          <w:iCs/>
          <w:sz w:val="21"/>
          <w:lang w:val="de-AT"/>
        </w:rPr>
        <w:t xml:space="preserve"> – </w:t>
      </w:r>
      <w:r w:rsidR="007B4EFF" w:rsidRPr="00FA0574">
        <w:rPr>
          <w:rFonts w:ascii="Arial" w:hAnsi="Arial"/>
          <w:i/>
          <w:iCs/>
          <w:sz w:val="21"/>
          <w:lang w:val="de-AT"/>
        </w:rPr>
        <w:t xml:space="preserve">Mit der Übernahme der Heinlein Plastik-Technik GmbH </w:t>
      </w:r>
      <w:r w:rsidR="00914227" w:rsidRPr="00FA0574">
        <w:rPr>
          <w:rFonts w:ascii="Arial" w:hAnsi="Arial"/>
          <w:i/>
          <w:iCs/>
          <w:sz w:val="21"/>
          <w:lang w:val="de-AT"/>
        </w:rPr>
        <w:t>baut</w:t>
      </w:r>
      <w:r w:rsidR="00C378AF" w:rsidRPr="00FA0574">
        <w:rPr>
          <w:rFonts w:ascii="Arial" w:hAnsi="Arial"/>
          <w:i/>
          <w:iCs/>
          <w:sz w:val="21"/>
          <w:lang w:val="de-AT"/>
        </w:rPr>
        <w:t xml:space="preserve"> </w:t>
      </w:r>
      <w:r w:rsidR="00C378AF" w:rsidRPr="00C378AF">
        <w:rPr>
          <w:rFonts w:ascii="Arial" w:hAnsi="Arial"/>
          <w:i/>
          <w:iCs/>
          <w:sz w:val="21"/>
          <w:lang w:val="de-AT"/>
        </w:rPr>
        <w:t>die ALPLA Group ihre Pharma</w:t>
      </w:r>
      <w:r w:rsidR="00726771">
        <w:rPr>
          <w:rFonts w:ascii="Arial" w:hAnsi="Arial"/>
          <w:i/>
          <w:iCs/>
          <w:sz w:val="21"/>
          <w:lang w:val="de-AT"/>
        </w:rPr>
        <w:t>s</w:t>
      </w:r>
      <w:r w:rsidR="00C378AF" w:rsidRPr="00C378AF">
        <w:rPr>
          <w:rFonts w:ascii="Arial" w:hAnsi="Arial"/>
          <w:i/>
          <w:iCs/>
          <w:sz w:val="21"/>
          <w:lang w:val="de-AT"/>
        </w:rPr>
        <w:t xml:space="preserve">parte </w:t>
      </w:r>
      <w:proofErr w:type="spellStart"/>
      <w:r w:rsidR="00C378AF" w:rsidRPr="00C378AF">
        <w:rPr>
          <w:rFonts w:ascii="Arial" w:hAnsi="Arial"/>
          <w:i/>
          <w:iCs/>
          <w:sz w:val="21"/>
          <w:lang w:val="de-AT"/>
        </w:rPr>
        <w:t>ALPLApharma</w:t>
      </w:r>
      <w:proofErr w:type="spellEnd"/>
      <w:r w:rsidR="00C378AF" w:rsidRPr="00C378AF">
        <w:rPr>
          <w:rFonts w:ascii="Arial" w:hAnsi="Arial"/>
          <w:i/>
          <w:iCs/>
          <w:sz w:val="21"/>
          <w:lang w:val="de-AT"/>
        </w:rPr>
        <w:t xml:space="preserve"> weiter aus. Der deutsche Verpackungsspezialist Heinlein gehört weltweit zu den renommiertesten </w:t>
      </w:r>
      <w:r w:rsidR="00914227">
        <w:rPr>
          <w:rFonts w:ascii="Arial" w:hAnsi="Arial"/>
          <w:i/>
          <w:iCs/>
          <w:sz w:val="21"/>
          <w:lang w:val="de-AT"/>
        </w:rPr>
        <w:t>Spezialisten</w:t>
      </w:r>
      <w:r w:rsidR="007B4EFF">
        <w:rPr>
          <w:rFonts w:ascii="Arial" w:hAnsi="Arial"/>
          <w:i/>
          <w:iCs/>
          <w:sz w:val="21"/>
          <w:lang w:val="de-AT"/>
        </w:rPr>
        <w:t xml:space="preserve"> </w:t>
      </w:r>
      <w:r w:rsidR="00C378AF" w:rsidRPr="00C378AF">
        <w:rPr>
          <w:rFonts w:ascii="Arial" w:hAnsi="Arial"/>
          <w:i/>
          <w:iCs/>
          <w:sz w:val="21"/>
          <w:lang w:val="de-AT"/>
        </w:rPr>
        <w:t>für die Entwicklung und Herstellung von Verschluss-, Dosiersystemen und Applikationshilfen für die Pharma- und Medizinindustrie und beschäftigt an seinem Standort in Ansbach/Bayern aktuell rund 175 Mitarbeiter</w:t>
      </w:r>
      <w:r w:rsidR="0070447E">
        <w:rPr>
          <w:rFonts w:ascii="Arial" w:hAnsi="Arial"/>
          <w:i/>
          <w:iCs/>
          <w:sz w:val="21"/>
          <w:lang w:val="de-AT"/>
        </w:rPr>
        <w:t>Innen</w:t>
      </w:r>
      <w:r w:rsidR="00C378AF" w:rsidRPr="00C378AF">
        <w:rPr>
          <w:rFonts w:ascii="Arial" w:hAnsi="Arial"/>
          <w:i/>
          <w:iCs/>
          <w:sz w:val="21"/>
          <w:lang w:val="de-AT"/>
        </w:rPr>
        <w:t>.</w:t>
      </w:r>
    </w:p>
    <w:p w14:paraId="51283A78" w14:textId="77777777" w:rsidR="00CA0DA7" w:rsidRPr="00CB1798" w:rsidRDefault="00CA0DA7" w:rsidP="00CA0DA7">
      <w:pPr>
        <w:spacing w:after="0" w:line="280" w:lineRule="exact"/>
        <w:rPr>
          <w:rFonts w:ascii="Arial" w:hAnsi="Arial"/>
          <w:sz w:val="21"/>
          <w:lang w:val="de-AT"/>
        </w:rPr>
      </w:pPr>
    </w:p>
    <w:p w14:paraId="3BF8E695" w14:textId="165AB259" w:rsidR="00C378AF" w:rsidRDefault="00C378AF" w:rsidP="00CA49DF">
      <w:pPr>
        <w:spacing w:after="0" w:line="280" w:lineRule="exact"/>
        <w:rPr>
          <w:rFonts w:ascii="Arial" w:hAnsi="Arial"/>
          <w:bCs/>
          <w:sz w:val="21"/>
          <w:lang w:val="de-AT"/>
        </w:rPr>
      </w:pPr>
      <w:r w:rsidRPr="00C378AF">
        <w:rPr>
          <w:rFonts w:ascii="Arial" w:hAnsi="Arial"/>
          <w:bCs/>
          <w:sz w:val="21"/>
          <w:lang w:val="de-AT"/>
        </w:rPr>
        <w:t>„Ich freue mich sehr, dass wir mit Heinlein Plastik-Technik ein langjährig etabliertes, global operierendes Unternehmen für uns gewinnen konnten“, resümiert ALPLA</w:t>
      </w:r>
      <w:r w:rsidR="004D3118">
        <w:rPr>
          <w:rFonts w:ascii="Arial" w:hAnsi="Arial"/>
          <w:bCs/>
          <w:sz w:val="21"/>
          <w:lang w:val="de-AT"/>
        </w:rPr>
        <w:t xml:space="preserve"> </w:t>
      </w:r>
      <w:r w:rsidRPr="00C378AF">
        <w:rPr>
          <w:rFonts w:ascii="Arial" w:hAnsi="Arial"/>
          <w:bCs/>
          <w:sz w:val="21"/>
          <w:lang w:val="de-AT"/>
        </w:rPr>
        <w:t xml:space="preserve">CEO Philipp Lehner im Anschluss an den erfolgreichen Verhandlungsabschluss. „Dies passt zu dem Fokus, den wir einerseits auf die Dynamik fortschreitender technologischer Innovationen, andererseits auf den weltweiten Ausbau unserer Geschäftsaktivitäten </w:t>
      </w:r>
      <w:r w:rsidR="005D0DFE">
        <w:rPr>
          <w:rFonts w:ascii="Arial" w:hAnsi="Arial"/>
          <w:bCs/>
          <w:sz w:val="21"/>
          <w:lang w:val="de-AT"/>
        </w:rPr>
        <w:t>legen</w:t>
      </w:r>
      <w:r w:rsidRPr="00C378AF">
        <w:rPr>
          <w:rFonts w:ascii="Arial" w:hAnsi="Arial"/>
          <w:bCs/>
          <w:sz w:val="21"/>
          <w:lang w:val="de-AT"/>
        </w:rPr>
        <w:t>. Mit der umfangreichen Expertise, die uns Heinlein bietet, können wir unser eigenes Produktportfolio um hochwertige</w:t>
      </w:r>
      <w:r w:rsidR="001959DF">
        <w:rPr>
          <w:rFonts w:ascii="Arial" w:hAnsi="Arial"/>
          <w:bCs/>
          <w:sz w:val="21"/>
          <w:lang w:val="de-AT"/>
        </w:rPr>
        <w:t xml:space="preserve"> </w:t>
      </w:r>
      <w:r w:rsidRPr="00C378AF">
        <w:rPr>
          <w:rFonts w:ascii="Arial" w:hAnsi="Arial"/>
          <w:bCs/>
          <w:sz w:val="21"/>
          <w:lang w:val="de-AT"/>
        </w:rPr>
        <w:t>Primärpackmittellösungen für die Pharmabranche erweitern. Profiteure sind in erster Linie unsere gemeinsamen Kunden, die ihre maßgeschneiderten Systemlösungen nun aus einer Hand beziehen können.“</w:t>
      </w:r>
    </w:p>
    <w:p w14:paraId="57A91D98" w14:textId="77777777" w:rsidR="00087AAC" w:rsidRDefault="00087AAC" w:rsidP="00F43950">
      <w:pPr>
        <w:spacing w:after="0" w:line="280" w:lineRule="exact"/>
        <w:rPr>
          <w:rFonts w:ascii="Arial" w:hAnsi="Arial"/>
          <w:sz w:val="21"/>
          <w:lang w:val="de-AT"/>
        </w:rPr>
      </w:pPr>
    </w:p>
    <w:p w14:paraId="21F3DC4E" w14:textId="77E8F80F" w:rsidR="00C378AF" w:rsidRDefault="00C378AF" w:rsidP="00F43950">
      <w:pPr>
        <w:spacing w:after="0" w:line="280" w:lineRule="exact"/>
        <w:rPr>
          <w:rFonts w:ascii="Arial" w:hAnsi="Arial"/>
          <w:sz w:val="21"/>
          <w:lang w:val="de-AT"/>
        </w:rPr>
      </w:pPr>
      <w:r w:rsidRPr="00C378AF">
        <w:rPr>
          <w:rFonts w:ascii="Arial" w:hAnsi="Arial"/>
          <w:sz w:val="21"/>
          <w:lang w:val="de-AT"/>
        </w:rPr>
        <w:t xml:space="preserve">„Mit Heinlein Plastik-Technik an unserer Seite lassen sich unsere Kapazitäten im Bereich Spritzguss noch einmal deutlich erweitern“, ergänzt Walter </w:t>
      </w:r>
      <w:proofErr w:type="spellStart"/>
      <w:r w:rsidRPr="00C378AF">
        <w:rPr>
          <w:rFonts w:ascii="Arial" w:hAnsi="Arial"/>
          <w:sz w:val="21"/>
          <w:lang w:val="de-AT"/>
        </w:rPr>
        <w:t>Knes</w:t>
      </w:r>
      <w:proofErr w:type="spellEnd"/>
      <w:r w:rsidRPr="00C378AF">
        <w:rPr>
          <w:rFonts w:ascii="Arial" w:hAnsi="Arial"/>
          <w:sz w:val="21"/>
          <w:lang w:val="de-AT"/>
        </w:rPr>
        <w:t xml:space="preserve">, </w:t>
      </w:r>
      <w:bookmarkStart w:id="1" w:name="_Hlk157770629"/>
      <w:r w:rsidRPr="00C378AF">
        <w:rPr>
          <w:rFonts w:ascii="Arial" w:hAnsi="Arial"/>
          <w:sz w:val="21"/>
          <w:lang w:val="de-AT"/>
        </w:rPr>
        <w:t xml:space="preserve">Managing </w:t>
      </w:r>
      <w:proofErr w:type="spellStart"/>
      <w:r w:rsidRPr="00C378AF">
        <w:rPr>
          <w:rFonts w:ascii="Arial" w:hAnsi="Arial"/>
          <w:sz w:val="21"/>
          <w:lang w:val="de-AT"/>
        </w:rPr>
        <w:t>Director</w:t>
      </w:r>
      <w:proofErr w:type="spellEnd"/>
      <w:r w:rsidRPr="00C378AF">
        <w:rPr>
          <w:rFonts w:ascii="Arial" w:hAnsi="Arial"/>
          <w:sz w:val="21"/>
          <w:lang w:val="de-AT"/>
        </w:rPr>
        <w:t xml:space="preserve"> </w:t>
      </w:r>
      <w:proofErr w:type="spellStart"/>
      <w:r w:rsidRPr="00C378AF">
        <w:rPr>
          <w:rFonts w:ascii="Arial" w:hAnsi="Arial"/>
          <w:sz w:val="21"/>
          <w:lang w:val="de-AT"/>
        </w:rPr>
        <w:t>ALPLApharma</w:t>
      </w:r>
      <w:bookmarkEnd w:id="1"/>
      <w:proofErr w:type="spellEnd"/>
      <w:r w:rsidR="00726771">
        <w:rPr>
          <w:rFonts w:ascii="Arial" w:hAnsi="Arial"/>
          <w:sz w:val="21"/>
          <w:lang w:val="de-AT"/>
        </w:rPr>
        <w:t>.</w:t>
      </w:r>
      <w:r w:rsidR="001959DF">
        <w:rPr>
          <w:rFonts w:ascii="Arial" w:hAnsi="Arial"/>
          <w:sz w:val="21"/>
          <w:lang w:val="de-AT"/>
        </w:rPr>
        <w:t xml:space="preserve"> </w:t>
      </w:r>
      <w:r w:rsidRPr="00C378AF">
        <w:rPr>
          <w:rFonts w:ascii="Arial" w:hAnsi="Arial"/>
          <w:sz w:val="21"/>
          <w:lang w:val="de-AT"/>
        </w:rPr>
        <w:t xml:space="preserve">„Darüber hinaus planen wir, den Ansbacher Standort als Technologiezentrum für Spritzguss und Automatisierungstechnik für die gesamte </w:t>
      </w:r>
      <w:proofErr w:type="spellStart"/>
      <w:r w:rsidRPr="00C378AF">
        <w:rPr>
          <w:rFonts w:ascii="Arial" w:hAnsi="Arial"/>
          <w:sz w:val="21"/>
          <w:lang w:val="de-AT"/>
        </w:rPr>
        <w:t>ALPLApharma</w:t>
      </w:r>
      <w:proofErr w:type="spellEnd"/>
      <w:r w:rsidRPr="00C378AF">
        <w:rPr>
          <w:rFonts w:ascii="Arial" w:hAnsi="Arial"/>
          <w:sz w:val="21"/>
          <w:lang w:val="de-AT"/>
        </w:rPr>
        <w:t xml:space="preserve"> Gruppe auszubauen.“</w:t>
      </w:r>
    </w:p>
    <w:p w14:paraId="0DE89D89" w14:textId="77777777" w:rsidR="00C378AF" w:rsidRDefault="00C378AF" w:rsidP="00F43950">
      <w:pPr>
        <w:spacing w:after="0" w:line="280" w:lineRule="exact"/>
        <w:rPr>
          <w:rFonts w:ascii="Arial" w:hAnsi="Arial"/>
          <w:sz w:val="21"/>
          <w:lang w:val="de-AT"/>
        </w:rPr>
      </w:pPr>
    </w:p>
    <w:p w14:paraId="3079AAEC" w14:textId="28F4D277" w:rsidR="00C378AF" w:rsidRPr="00914227" w:rsidRDefault="00C378AF" w:rsidP="00F43950">
      <w:pPr>
        <w:spacing w:after="0" w:line="280" w:lineRule="exact"/>
        <w:rPr>
          <w:rFonts w:ascii="Arial" w:hAnsi="Arial"/>
          <w:bCs/>
          <w:sz w:val="21"/>
          <w:lang w:val="de-AT"/>
        </w:rPr>
      </w:pPr>
      <w:r w:rsidRPr="00C378AF">
        <w:rPr>
          <w:rFonts w:ascii="Arial" w:hAnsi="Arial"/>
          <w:sz w:val="21"/>
          <w:lang w:val="de-AT"/>
        </w:rPr>
        <w:t xml:space="preserve">Saskia </w:t>
      </w:r>
      <w:proofErr w:type="spellStart"/>
      <w:r w:rsidRPr="00C378AF">
        <w:rPr>
          <w:rFonts w:ascii="Arial" w:hAnsi="Arial"/>
          <w:sz w:val="21"/>
          <w:lang w:val="de-AT"/>
        </w:rPr>
        <w:t>Wellhöfer</w:t>
      </w:r>
      <w:proofErr w:type="spellEnd"/>
      <w:r w:rsidRPr="00C378AF">
        <w:rPr>
          <w:rFonts w:ascii="Arial" w:hAnsi="Arial"/>
          <w:sz w:val="21"/>
          <w:lang w:val="de-AT"/>
        </w:rPr>
        <w:t xml:space="preserve">-Meyer, Inhaberin und Geschäftsführerin der Heinlein Plastik-Technik, sieht die Übernahme als optimale Chance, den eigenen Standort konsequent weiterzuentwickeln: „Wir freuen uns darauf, unsere breit gefächerte </w:t>
      </w:r>
      <w:r w:rsidRPr="00914227">
        <w:rPr>
          <w:rFonts w:ascii="Arial" w:hAnsi="Arial"/>
          <w:bCs/>
          <w:sz w:val="21"/>
          <w:lang w:val="de-AT"/>
        </w:rPr>
        <w:t xml:space="preserve">Expertise in der Entwicklung und Fertigung hochpräziser Verschluss- und </w:t>
      </w:r>
      <w:r w:rsidRPr="00914227">
        <w:rPr>
          <w:rFonts w:ascii="Arial" w:hAnsi="Arial"/>
          <w:bCs/>
          <w:sz w:val="21"/>
          <w:lang w:val="de-AT"/>
        </w:rPr>
        <w:lastRenderedPageBreak/>
        <w:t xml:space="preserve">Dosiersysteme einzubringen. Ich bin mir sicher, dass wir als weithin eigenständig agierendes ‚Member </w:t>
      </w:r>
      <w:proofErr w:type="spellStart"/>
      <w:r w:rsidRPr="00914227">
        <w:rPr>
          <w:rFonts w:ascii="Arial" w:hAnsi="Arial"/>
          <w:bCs/>
          <w:sz w:val="21"/>
          <w:lang w:val="de-AT"/>
        </w:rPr>
        <w:t>of</w:t>
      </w:r>
      <w:proofErr w:type="spellEnd"/>
      <w:r w:rsidRPr="00914227">
        <w:rPr>
          <w:rFonts w:ascii="Arial" w:hAnsi="Arial"/>
          <w:bCs/>
          <w:sz w:val="21"/>
          <w:lang w:val="de-AT"/>
        </w:rPr>
        <w:t xml:space="preserve"> </w:t>
      </w:r>
      <w:proofErr w:type="spellStart"/>
      <w:r w:rsidRPr="00914227">
        <w:rPr>
          <w:rFonts w:ascii="Arial" w:hAnsi="Arial"/>
          <w:bCs/>
          <w:sz w:val="21"/>
          <w:lang w:val="de-AT"/>
        </w:rPr>
        <w:t>ALPLApharma</w:t>
      </w:r>
      <w:proofErr w:type="spellEnd"/>
      <w:r w:rsidRPr="00914227">
        <w:rPr>
          <w:rFonts w:ascii="Arial" w:hAnsi="Arial"/>
          <w:bCs/>
          <w:sz w:val="21"/>
          <w:lang w:val="de-AT"/>
        </w:rPr>
        <w:t xml:space="preserve">‘ künftig noch besser in der Lage sein werden, die Marktnachfrage nach umfassenden, qualitativ hochwertigen wie preislich konkurrenzfähigen Systemlösungen </w:t>
      </w:r>
      <w:r w:rsidR="00726771" w:rsidRPr="00914227">
        <w:rPr>
          <w:rFonts w:ascii="Arial" w:hAnsi="Arial"/>
          <w:bCs/>
          <w:sz w:val="21"/>
          <w:lang w:val="de-AT"/>
        </w:rPr>
        <w:t xml:space="preserve">zu </w:t>
      </w:r>
      <w:r w:rsidRPr="00914227">
        <w:rPr>
          <w:rFonts w:ascii="Arial" w:hAnsi="Arial"/>
          <w:bCs/>
          <w:sz w:val="21"/>
          <w:lang w:val="de-AT"/>
        </w:rPr>
        <w:t>befriedigen.“</w:t>
      </w:r>
    </w:p>
    <w:p w14:paraId="687DE625" w14:textId="77777777" w:rsidR="00C378AF" w:rsidRPr="00914227" w:rsidRDefault="00C378AF" w:rsidP="00F43950">
      <w:pPr>
        <w:spacing w:after="0" w:line="280" w:lineRule="exact"/>
        <w:rPr>
          <w:rFonts w:ascii="Arial" w:hAnsi="Arial"/>
          <w:bCs/>
          <w:sz w:val="21"/>
          <w:lang w:val="de-AT"/>
        </w:rPr>
      </w:pPr>
    </w:p>
    <w:p w14:paraId="06BB6CD2" w14:textId="6EE83483" w:rsidR="00914227" w:rsidRDefault="007B4EFF" w:rsidP="00914227">
      <w:pPr>
        <w:spacing w:after="0" w:line="280" w:lineRule="exact"/>
        <w:rPr>
          <w:rFonts w:ascii="Arial" w:hAnsi="Arial"/>
          <w:bCs/>
          <w:sz w:val="21"/>
          <w:lang w:val="de-AT"/>
        </w:rPr>
      </w:pPr>
      <w:r w:rsidRPr="00F27A7F">
        <w:rPr>
          <w:rFonts w:ascii="Arial" w:hAnsi="Arial"/>
          <w:b/>
          <w:sz w:val="21"/>
          <w:lang w:val="de-AT"/>
        </w:rPr>
        <w:t>Spezialist für die Herstellung und Entwicklung von Primärpackmitteln</w:t>
      </w:r>
      <w:r w:rsidRPr="00F27A7F">
        <w:rPr>
          <w:rFonts w:ascii="Arial" w:hAnsi="Arial"/>
          <w:bCs/>
          <w:sz w:val="21"/>
          <w:lang w:val="de-AT"/>
        </w:rPr>
        <w:br/>
      </w:r>
      <w:r w:rsidRPr="00914227">
        <w:rPr>
          <w:rFonts w:ascii="Arial" w:hAnsi="Arial"/>
          <w:bCs/>
          <w:sz w:val="21"/>
          <w:lang w:val="de-AT"/>
        </w:rPr>
        <w:t xml:space="preserve">Seit 2018 hat Heinlein stetig in den Ausbau des Standorts investiert. Heute fasst dieser auf einer Gesamtfläche von mehr als 22.000 Quadratmetern die Entwicklung, die Konstruktion mit eigenem Formen- und Maschinenbau sowie die Produktion mit Spritzerei und Montage zusammen. Innovative Spritzgießtechnologien und modernste Inline-Fertigung bilden dabei die Basis für die Herstellung der Primärpackmittel aus Kunststoff. </w:t>
      </w:r>
    </w:p>
    <w:p w14:paraId="41D53A65" w14:textId="77777777" w:rsidR="00914227" w:rsidRDefault="00914227" w:rsidP="00914227">
      <w:pPr>
        <w:spacing w:after="0" w:line="280" w:lineRule="exact"/>
        <w:rPr>
          <w:rFonts w:ascii="Arial" w:hAnsi="Arial"/>
          <w:bCs/>
          <w:sz w:val="21"/>
          <w:lang w:val="de-AT"/>
        </w:rPr>
      </w:pPr>
    </w:p>
    <w:p w14:paraId="67206B13" w14:textId="5F4A5615" w:rsidR="007B4EFF" w:rsidRDefault="007B4EFF" w:rsidP="00914227">
      <w:pPr>
        <w:spacing w:after="0" w:line="280" w:lineRule="exact"/>
        <w:rPr>
          <w:rFonts w:ascii="Arial" w:hAnsi="Arial"/>
          <w:bCs/>
          <w:sz w:val="21"/>
          <w:lang w:val="de-AT"/>
        </w:rPr>
      </w:pPr>
      <w:r w:rsidRPr="00914227">
        <w:rPr>
          <w:rFonts w:ascii="Arial" w:hAnsi="Arial"/>
          <w:bCs/>
          <w:sz w:val="21"/>
          <w:lang w:val="de-AT"/>
        </w:rPr>
        <w:t>Heinleins Maschinenpark umfasst derzeit mehr als 60 Spritzguss- und Montagemaschinen. Im Dreischichtbetrieb werden weit über eine Milliarde Kunststoffkomponenten jährlich produziert. Sämtliche Prozessschritte – von der Entwicklung über die Fertigung und Montage bis hin zur Auslieferung der Produkte – unterliegen dabei den globalen Standards zur Qualitätssicherung und sind entsprechend nach ISO 9001, HACCP, GMP 15378 sowie ISO 13485 zertifiziert. Darüber hinaus engagiert sich Heinlein intensiv für ökologische Themen und Nachhaltigkeitsprojekte und strebt danach, auch Kunden, Partner und Lieferanten in dieses Engagement einzubeziehen.</w:t>
      </w:r>
    </w:p>
    <w:p w14:paraId="518C427F" w14:textId="77777777" w:rsidR="00914227" w:rsidRPr="00914227" w:rsidRDefault="00914227" w:rsidP="00914227">
      <w:pPr>
        <w:spacing w:after="0" w:line="280" w:lineRule="exact"/>
        <w:rPr>
          <w:rFonts w:ascii="Arial" w:hAnsi="Arial"/>
          <w:bCs/>
          <w:sz w:val="21"/>
          <w:lang w:val="de-AT"/>
        </w:rPr>
      </w:pPr>
    </w:p>
    <w:p w14:paraId="74CDF26E" w14:textId="3570F6BC" w:rsidR="007B4EFF" w:rsidRPr="00914227" w:rsidRDefault="00D974DF" w:rsidP="00C44730">
      <w:pPr>
        <w:spacing w:after="0" w:line="280" w:lineRule="exact"/>
        <w:rPr>
          <w:rFonts w:ascii="Arial" w:hAnsi="Arial"/>
          <w:bCs/>
          <w:sz w:val="21"/>
          <w:lang w:val="de-AT"/>
        </w:rPr>
      </w:pPr>
      <w:r>
        <w:rPr>
          <w:rFonts w:ascii="Arial" w:hAnsi="Arial"/>
          <w:bCs/>
          <w:sz w:val="21"/>
          <w:lang w:val="de-AT"/>
        </w:rPr>
        <w:t xml:space="preserve">Die Vertragsunterzeichnung fand am 12. Juni 2024 statt. </w:t>
      </w:r>
      <w:r w:rsidR="007B4EFF" w:rsidRPr="00914227">
        <w:rPr>
          <w:rFonts w:ascii="Arial" w:hAnsi="Arial"/>
          <w:bCs/>
          <w:sz w:val="21"/>
          <w:lang w:val="de-AT"/>
        </w:rPr>
        <w:t xml:space="preserve">Über die verhandelten Details der Transaktion wurde zwischen den Parteien Stillschweigen vereinbart. </w:t>
      </w:r>
    </w:p>
    <w:p w14:paraId="56640D95" w14:textId="77777777" w:rsidR="005B1376" w:rsidRPr="00914227" w:rsidRDefault="005B1376" w:rsidP="003930A7">
      <w:pPr>
        <w:spacing w:after="0" w:line="280" w:lineRule="exact"/>
        <w:rPr>
          <w:rFonts w:ascii="Arial" w:hAnsi="Arial"/>
          <w:bCs/>
          <w:sz w:val="21"/>
          <w:lang w:val="de-AT"/>
        </w:rPr>
      </w:pPr>
    </w:p>
    <w:p w14:paraId="421411E6" w14:textId="30EB256E" w:rsidR="003E1F6C" w:rsidRPr="00CB1798" w:rsidRDefault="003E1F6C" w:rsidP="00C44730">
      <w:pPr>
        <w:spacing w:after="0" w:line="280" w:lineRule="exact"/>
        <w:rPr>
          <w:rFonts w:ascii="Arial" w:hAnsi="Arial"/>
          <w:bCs/>
          <w:sz w:val="21"/>
          <w:lang w:val="de-AT"/>
        </w:rPr>
      </w:pPr>
    </w:p>
    <w:p w14:paraId="7D15B5F0" w14:textId="77777777" w:rsidR="00F57888" w:rsidRPr="00CB1798" w:rsidRDefault="00F57888" w:rsidP="00611DB1">
      <w:pPr>
        <w:spacing w:after="0" w:line="280" w:lineRule="exact"/>
        <w:rPr>
          <w:rFonts w:ascii="Arial" w:hAnsi="Arial"/>
          <w:bCs/>
          <w:sz w:val="21"/>
          <w:lang w:val="de-AT"/>
        </w:rPr>
      </w:pPr>
    </w:p>
    <w:p w14:paraId="627DBD2D" w14:textId="26EBDFC5" w:rsidR="006C5B6C" w:rsidRPr="00C44730" w:rsidRDefault="006C5B6C" w:rsidP="00C44730">
      <w:pPr>
        <w:spacing w:after="0" w:line="240" w:lineRule="auto"/>
        <w:rPr>
          <w:rFonts w:ascii="Arial" w:hAnsi="Arial"/>
          <w:b/>
          <w:sz w:val="21"/>
          <w:lang w:val="de-AT"/>
        </w:rPr>
      </w:pPr>
      <w:r w:rsidRPr="00CB1798">
        <w:rPr>
          <w:rFonts w:ascii="Arial" w:hAnsi="Arial"/>
          <w:b/>
          <w:sz w:val="21"/>
          <w:lang w:val="de-AT"/>
        </w:rPr>
        <w:t xml:space="preserve">Über </w:t>
      </w:r>
      <w:proofErr w:type="spellStart"/>
      <w:r w:rsidRPr="00CB1798">
        <w:rPr>
          <w:rFonts w:ascii="Arial" w:hAnsi="Arial"/>
          <w:b/>
          <w:sz w:val="21"/>
          <w:lang w:val="de-AT"/>
        </w:rPr>
        <w:t>ALPLA</w:t>
      </w:r>
      <w:r w:rsidR="007B4EFF">
        <w:rPr>
          <w:rFonts w:ascii="Arial" w:hAnsi="Arial"/>
          <w:b/>
          <w:sz w:val="21"/>
          <w:lang w:val="de-AT"/>
        </w:rPr>
        <w:t>pharma</w:t>
      </w:r>
      <w:proofErr w:type="spellEnd"/>
    </w:p>
    <w:p w14:paraId="3503BFDE" w14:textId="533AF70C" w:rsidR="00C9156D" w:rsidRPr="00CB1798" w:rsidRDefault="007B4EFF" w:rsidP="00C9156D">
      <w:pPr>
        <w:spacing w:after="0" w:line="280" w:lineRule="exact"/>
        <w:rPr>
          <w:rFonts w:ascii="Arial" w:hAnsi="Arial"/>
          <w:sz w:val="21"/>
          <w:lang w:val="de-AT"/>
        </w:rPr>
      </w:pPr>
      <w:r w:rsidRPr="007B4EFF">
        <w:rPr>
          <w:rFonts w:ascii="Arial" w:hAnsi="Arial"/>
          <w:sz w:val="21"/>
          <w:lang w:val="de-AT"/>
        </w:rPr>
        <w:t>Die österreichische ALPLA Group zählt mit rund 23.300 MitarbeiterInnen, 196 Standorten und einem Jahresumsatz von 4,7 Milliarden Euro i</w:t>
      </w:r>
      <w:r w:rsidR="00DF1FF8">
        <w:rPr>
          <w:rFonts w:ascii="Arial" w:hAnsi="Arial"/>
          <w:sz w:val="21"/>
          <w:lang w:val="de-AT"/>
        </w:rPr>
        <w:t>m Jahr</w:t>
      </w:r>
      <w:r w:rsidRPr="007B4EFF">
        <w:rPr>
          <w:rFonts w:ascii="Arial" w:hAnsi="Arial"/>
          <w:sz w:val="21"/>
          <w:lang w:val="de-AT"/>
        </w:rPr>
        <w:t xml:space="preserve"> 2023 zu den weltweit führenden Unternehmen für die Herstellung und das Recycling von Kunststoffverpackungen. Der 2019 gegründete Geschäftsbereich </w:t>
      </w:r>
      <w:proofErr w:type="spellStart"/>
      <w:r w:rsidRPr="007B4EFF">
        <w:rPr>
          <w:rFonts w:ascii="Arial" w:hAnsi="Arial"/>
          <w:sz w:val="21"/>
          <w:lang w:val="de-AT"/>
        </w:rPr>
        <w:t>ALPLApharma</w:t>
      </w:r>
      <w:proofErr w:type="spellEnd"/>
      <w:r w:rsidRPr="007B4EFF">
        <w:rPr>
          <w:rFonts w:ascii="Arial" w:hAnsi="Arial"/>
          <w:sz w:val="21"/>
          <w:lang w:val="de-AT"/>
        </w:rPr>
        <w:t xml:space="preserve"> produziert im Reinraum zertifizierte Flaschen, Behälter und Verschlüsse sowie Over-</w:t>
      </w:r>
      <w:proofErr w:type="spellStart"/>
      <w:r w:rsidRPr="007B4EFF">
        <w:rPr>
          <w:rFonts w:ascii="Arial" w:hAnsi="Arial"/>
          <w:sz w:val="21"/>
          <w:lang w:val="de-AT"/>
        </w:rPr>
        <w:t>the</w:t>
      </w:r>
      <w:proofErr w:type="spellEnd"/>
      <w:r w:rsidRPr="007B4EFF">
        <w:rPr>
          <w:rFonts w:ascii="Arial" w:hAnsi="Arial"/>
          <w:sz w:val="21"/>
          <w:lang w:val="de-AT"/>
        </w:rPr>
        <w:t>-Counter-Verpackungen (OTC) für freiverkäufliche Arzneiprodukte.</w:t>
      </w:r>
    </w:p>
    <w:p w14:paraId="6D9028A8" w14:textId="01CF5FC5" w:rsidR="00222E84" w:rsidRDefault="00000000" w:rsidP="00950380">
      <w:pPr>
        <w:spacing w:after="0" w:line="280" w:lineRule="exact"/>
        <w:rPr>
          <w:rFonts w:ascii="Arial" w:hAnsi="Arial"/>
          <w:sz w:val="21"/>
          <w:lang w:val="de-AT"/>
        </w:rPr>
      </w:pPr>
      <w:hyperlink r:id="rId8" w:history="1">
        <w:r w:rsidR="007B4EFF" w:rsidRPr="008C69A1">
          <w:rPr>
            <w:rStyle w:val="Hyperlink"/>
            <w:rFonts w:ascii="Arial" w:hAnsi="Arial"/>
            <w:sz w:val="21"/>
            <w:lang w:val="de-AT"/>
          </w:rPr>
          <w:t>www.alplapharma.com</w:t>
        </w:r>
      </w:hyperlink>
    </w:p>
    <w:p w14:paraId="706D4DC9" w14:textId="77777777" w:rsidR="00484F61" w:rsidRDefault="00484F61" w:rsidP="00950380">
      <w:pPr>
        <w:spacing w:after="0" w:line="280" w:lineRule="exact"/>
        <w:rPr>
          <w:rFonts w:ascii="Arial" w:hAnsi="Arial"/>
          <w:sz w:val="21"/>
          <w:lang w:val="de-AT"/>
        </w:rPr>
      </w:pPr>
    </w:p>
    <w:p w14:paraId="118ACE7D" w14:textId="77777777" w:rsidR="007B4EFF" w:rsidRPr="00CB1798" w:rsidRDefault="007B4EFF" w:rsidP="00950380">
      <w:pPr>
        <w:spacing w:after="0" w:line="280" w:lineRule="exact"/>
        <w:rPr>
          <w:rFonts w:ascii="Arial" w:hAnsi="Arial"/>
          <w:sz w:val="21"/>
          <w:lang w:val="de-AT"/>
        </w:rPr>
      </w:pPr>
    </w:p>
    <w:p w14:paraId="20A80545" w14:textId="77777777" w:rsidR="007B4EFF" w:rsidRPr="007B4EFF" w:rsidRDefault="007B4EFF" w:rsidP="007B4EFF">
      <w:pPr>
        <w:spacing w:after="0" w:line="280" w:lineRule="exact"/>
        <w:rPr>
          <w:rFonts w:ascii="Arial" w:hAnsi="Arial"/>
          <w:b/>
          <w:bCs/>
          <w:sz w:val="21"/>
          <w:lang w:val="de-AT"/>
        </w:rPr>
      </w:pPr>
      <w:r w:rsidRPr="007B4EFF">
        <w:rPr>
          <w:rFonts w:ascii="Arial" w:hAnsi="Arial"/>
          <w:b/>
          <w:bCs/>
          <w:sz w:val="21"/>
          <w:lang w:val="de-AT"/>
        </w:rPr>
        <w:t>Über Heinlein Plastik-Technik</w:t>
      </w:r>
    </w:p>
    <w:p w14:paraId="61A79916" w14:textId="2A9060EB" w:rsidR="007B4EFF" w:rsidRDefault="007B4EFF" w:rsidP="007B4EFF">
      <w:pPr>
        <w:spacing w:after="0" w:line="280" w:lineRule="exact"/>
        <w:rPr>
          <w:rFonts w:ascii="Arial" w:hAnsi="Arial"/>
          <w:sz w:val="21"/>
          <w:lang w:val="de-AT"/>
        </w:rPr>
      </w:pPr>
      <w:r w:rsidRPr="007B4EFF">
        <w:rPr>
          <w:rFonts w:ascii="Arial" w:hAnsi="Arial"/>
          <w:sz w:val="21"/>
          <w:lang w:val="de-AT"/>
        </w:rPr>
        <w:t>Das 1932 gegründete Unternehmen Heinlein Plastik-Technik GmbH mit Sitz in Ansbach ist auf die Fertigung und Montage von Primärpackmitteln aus Kunststoff für die pharmazeutische Industrie spezialisiert. Heinlein beschäftigt derzeit 175 Mitarbeiter</w:t>
      </w:r>
      <w:r w:rsidR="0070447E">
        <w:rPr>
          <w:rFonts w:ascii="Arial" w:hAnsi="Arial"/>
          <w:sz w:val="21"/>
          <w:lang w:val="de-AT"/>
        </w:rPr>
        <w:t>Innen</w:t>
      </w:r>
      <w:r w:rsidRPr="007B4EFF">
        <w:rPr>
          <w:rFonts w:ascii="Arial" w:hAnsi="Arial"/>
          <w:sz w:val="21"/>
          <w:lang w:val="de-AT"/>
        </w:rPr>
        <w:t xml:space="preserve"> und erzielte 2023 einen Umsatz von rund 2</w:t>
      </w:r>
      <w:r w:rsidR="003E132B">
        <w:rPr>
          <w:rFonts w:ascii="Arial" w:hAnsi="Arial"/>
          <w:sz w:val="21"/>
          <w:lang w:val="de-AT"/>
        </w:rPr>
        <w:t>7</w:t>
      </w:r>
      <w:r w:rsidRPr="007B4EFF">
        <w:rPr>
          <w:rFonts w:ascii="Arial" w:hAnsi="Arial"/>
          <w:sz w:val="21"/>
          <w:lang w:val="de-AT"/>
        </w:rPr>
        <w:t xml:space="preserve"> Millionen Euro. Das </w:t>
      </w:r>
      <w:r w:rsidRPr="007B4EFF">
        <w:rPr>
          <w:rFonts w:ascii="Arial" w:hAnsi="Arial"/>
          <w:sz w:val="21"/>
          <w:lang w:val="de-AT"/>
        </w:rPr>
        <w:lastRenderedPageBreak/>
        <w:t>Unternehmen beliefert Märkte mit Verschluss- und Dosiersystemen weltweit und ist unter anderem gemäß ISO 9001, ISO 13485 und ISO 15378 zertifiziert.</w:t>
      </w:r>
    </w:p>
    <w:p w14:paraId="683675B5" w14:textId="5567DD1F" w:rsidR="000F1211" w:rsidRDefault="00000000" w:rsidP="007B4EFF">
      <w:pPr>
        <w:spacing w:after="0" w:line="280" w:lineRule="exact"/>
        <w:rPr>
          <w:rFonts w:ascii="Arial" w:hAnsi="Arial"/>
          <w:sz w:val="21"/>
          <w:lang w:val="de-AT"/>
        </w:rPr>
      </w:pPr>
      <w:hyperlink r:id="rId9" w:history="1">
        <w:r w:rsidR="007B4EFF" w:rsidRPr="008C69A1">
          <w:rPr>
            <w:rStyle w:val="Hyperlink"/>
            <w:rFonts w:ascii="Arial" w:hAnsi="Arial"/>
            <w:sz w:val="21"/>
            <w:lang w:val="de-AT"/>
          </w:rPr>
          <w:t>www.heinlein-plastik.de</w:t>
        </w:r>
      </w:hyperlink>
    </w:p>
    <w:p w14:paraId="66677FCA" w14:textId="77777777" w:rsidR="007B4EFF" w:rsidRDefault="007B4EFF" w:rsidP="007B4EFF">
      <w:pPr>
        <w:spacing w:after="0" w:line="280" w:lineRule="exact"/>
        <w:rPr>
          <w:rFonts w:ascii="Arial" w:hAnsi="Arial"/>
          <w:sz w:val="21"/>
          <w:lang w:val="de-AT"/>
        </w:rPr>
      </w:pPr>
    </w:p>
    <w:p w14:paraId="35A156D2" w14:textId="77777777" w:rsidR="007B4EFF" w:rsidRPr="00CB1798" w:rsidRDefault="007B4EFF" w:rsidP="007B4EFF">
      <w:pPr>
        <w:spacing w:after="0" w:line="280" w:lineRule="exact"/>
        <w:rPr>
          <w:rFonts w:ascii="Arial" w:hAnsi="Arial"/>
          <w:sz w:val="21"/>
          <w:lang w:val="de-AT"/>
        </w:rPr>
      </w:pPr>
    </w:p>
    <w:p w14:paraId="71F7C441" w14:textId="77777777" w:rsidR="000F1211" w:rsidRPr="00CB1798" w:rsidRDefault="000F1211" w:rsidP="00950380">
      <w:pPr>
        <w:spacing w:after="0" w:line="280" w:lineRule="exact"/>
        <w:rPr>
          <w:rFonts w:ascii="Arial" w:hAnsi="Arial"/>
          <w:sz w:val="21"/>
          <w:lang w:val="de-AT"/>
        </w:rPr>
      </w:pPr>
    </w:p>
    <w:p w14:paraId="1BCAB806" w14:textId="3A3D2DC9" w:rsidR="00087AAC" w:rsidRPr="00CB1798" w:rsidRDefault="00B76E20" w:rsidP="00087AAC">
      <w:pPr>
        <w:spacing w:after="0" w:line="280" w:lineRule="exact"/>
        <w:rPr>
          <w:rFonts w:ascii="Arial" w:hAnsi="Arial" w:cs="Arial"/>
          <w:b/>
          <w:bCs/>
          <w:sz w:val="21"/>
          <w:szCs w:val="21"/>
          <w:lang w:val="de-AT"/>
        </w:rPr>
      </w:pPr>
      <w:r w:rsidRPr="00CB1798">
        <w:rPr>
          <w:rFonts w:ascii="Arial" w:hAnsi="Arial" w:cs="Arial"/>
          <w:b/>
          <w:bCs/>
          <w:sz w:val="21"/>
          <w:szCs w:val="21"/>
          <w:lang w:val="de-AT"/>
        </w:rPr>
        <w:t>Bildtext</w:t>
      </w:r>
      <w:r w:rsidR="00E202F7">
        <w:rPr>
          <w:rFonts w:ascii="Arial" w:hAnsi="Arial" w:cs="Arial"/>
          <w:b/>
          <w:bCs/>
          <w:sz w:val="21"/>
          <w:szCs w:val="21"/>
          <w:lang w:val="de-AT"/>
        </w:rPr>
        <w:t>e</w:t>
      </w:r>
    </w:p>
    <w:p w14:paraId="00A48FB2" w14:textId="3EF45814" w:rsidR="0048493E" w:rsidRDefault="0093200F" w:rsidP="0093200F">
      <w:pPr>
        <w:spacing w:after="0" w:line="280" w:lineRule="exact"/>
        <w:rPr>
          <w:rFonts w:ascii="Arial" w:hAnsi="Arial" w:cs="Arial"/>
          <w:sz w:val="21"/>
          <w:szCs w:val="21"/>
          <w:lang w:val="de-AT"/>
        </w:rPr>
      </w:pPr>
      <w:r w:rsidRPr="0093200F">
        <w:rPr>
          <w:rFonts w:ascii="Arial" w:hAnsi="Arial" w:cs="Arial"/>
          <w:sz w:val="21"/>
          <w:szCs w:val="21"/>
          <w:lang w:val="de-AT"/>
        </w:rPr>
        <w:t>ALPLA_</w:t>
      </w:r>
      <w:r w:rsidR="007B4EFF">
        <w:rPr>
          <w:rFonts w:ascii="Arial" w:hAnsi="Arial" w:cs="Arial"/>
          <w:sz w:val="21"/>
          <w:szCs w:val="21"/>
          <w:lang w:val="de-AT"/>
        </w:rPr>
        <w:t>Heinlein_</w:t>
      </w:r>
      <w:r w:rsidR="00E202F7">
        <w:rPr>
          <w:rFonts w:ascii="Arial" w:hAnsi="Arial" w:cs="Arial"/>
          <w:sz w:val="21"/>
          <w:szCs w:val="21"/>
          <w:lang w:val="de-AT"/>
        </w:rPr>
        <w:t>Site</w:t>
      </w:r>
      <w:r w:rsidRPr="0093200F">
        <w:rPr>
          <w:rFonts w:ascii="Arial" w:hAnsi="Arial" w:cs="Arial"/>
          <w:sz w:val="21"/>
          <w:szCs w:val="21"/>
          <w:lang w:val="de-AT"/>
        </w:rPr>
        <w:t xml:space="preserve">.jpg: </w:t>
      </w:r>
      <w:r w:rsidR="007B4EFF" w:rsidRPr="007B4EFF">
        <w:rPr>
          <w:rFonts w:ascii="Arial" w:hAnsi="Arial" w:cs="Arial"/>
          <w:sz w:val="21"/>
          <w:szCs w:val="21"/>
          <w:lang w:val="de-AT"/>
        </w:rPr>
        <w:t xml:space="preserve">Mit der Übernahme der Heinlein Plastik-Technik GmbH baut die ALPLA Group ihre Sparte </w:t>
      </w:r>
      <w:proofErr w:type="spellStart"/>
      <w:r w:rsidR="007B4EFF" w:rsidRPr="007B4EFF">
        <w:rPr>
          <w:rFonts w:ascii="Arial" w:hAnsi="Arial" w:cs="Arial"/>
          <w:sz w:val="21"/>
          <w:szCs w:val="21"/>
          <w:lang w:val="de-AT"/>
        </w:rPr>
        <w:t>ALPLApharma</w:t>
      </w:r>
      <w:proofErr w:type="spellEnd"/>
      <w:r w:rsidR="007B4EFF" w:rsidRPr="007B4EFF">
        <w:rPr>
          <w:rFonts w:ascii="Arial" w:hAnsi="Arial" w:cs="Arial"/>
          <w:sz w:val="21"/>
          <w:szCs w:val="21"/>
          <w:lang w:val="de-AT"/>
        </w:rPr>
        <w:t xml:space="preserve"> weiter aus.</w:t>
      </w:r>
    </w:p>
    <w:p w14:paraId="332654BF" w14:textId="77777777" w:rsidR="0070447E" w:rsidRDefault="0070447E" w:rsidP="0093200F">
      <w:pPr>
        <w:spacing w:after="0" w:line="280" w:lineRule="exact"/>
        <w:rPr>
          <w:rFonts w:ascii="Arial" w:hAnsi="Arial" w:cs="Arial"/>
          <w:sz w:val="21"/>
          <w:szCs w:val="21"/>
          <w:lang w:val="de-AT"/>
        </w:rPr>
      </w:pPr>
    </w:p>
    <w:p w14:paraId="24AF737E" w14:textId="28293FBC" w:rsidR="0070447E" w:rsidRPr="005A39FA" w:rsidRDefault="0070447E" w:rsidP="0093200F">
      <w:pPr>
        <w:spacing w:after="0" w:line="280" w:lineRule="exact"/>
        <w:rPr>
          <w:rFonts w:ascii="Arial" w:hAnsi="Arial" w:cs="Arial"/>
          <w:sz w:val="21"/>
          <w:szCs w:val="21"/>
          <w:lang w:val="de-AT"/>
        </w:rPr>
      </w:pPr>
      <w:r>
        <w:rPr>
          <w:rFonts w:ascii="Arial" w:hAnsi="Arial" w:cs="Arial"/>
          <w:sz w:val="21"/>
          <w:szCs w:val="21"/>
          <w:lang w:val="de-AT"/>
        </w:rPr>
        <w:t xml:space="preserve">ALPLA_Heinlein_Management.jpg: </w:t>
      </w:r>
      <w:r w:rsidRPr="0070447E">
        <w:rPr>
          <w:rFonts w:ascii="Arial" w:hAnsi="Arial" w:cs="Arial"/>
          <w:sz w:val="21"/>
          <w:szCs w:val="21"/>
          <w:lang w:val="de-AT"/>
        </w:rPr>
        <w:t xml:space="preserve">Heinlein Plastik-Technik wird </w:t>
      </w:r>
      <w:r>
        <w:rPr>
          <w:rFonts w:ascii="Arial" w:hAnsi="Arial" w:cs="Arial"/>
          <w:sz w:val="21"/>
          <w:szCs w:val="21"/>
          <w:lang w:val="de-AT"/>
        </w:rPr>
        <w:t>Teil</w:t>
      </w:r>
      <w:r w:rsidRPr="0070447E">
        <w:rPr>
          <w:rFonts w:ascii="Arial" w:hAnsi="Arial" w:cs="Arial"/>
          <w:sz w:val="21"/>
          <w:szCs w:val="21"/>
          <w:lang w:val="de-AT"/>
        </w:rPr>
        <w:t xml:space="preserve"> der ALPLA Group</w:t>
      </w:r>
      <w:r>
        <w:rPr>
          <w:rFonts w:ascii="Arial" w:hAnsi="Arial" w:cs="Arial"/>
          <w:sz w:val="21"/>
          <w:szCs w:val="21"/>
          <w:lang w:val="de-AT"/>
        </w:rPr>
        <w:t>. Im Bild</w:t>
      </w:r>
      <w:r w:rsidR="001959DF">
        <w:rPr>
          <w:rFonts w:ascii="Arial" w:hAnsi="Arial" w:cs="Arial"/>
          <w:sz w:val="21"/>
          <w:szCs w:val="21"/>
          <w:lang w:val="de-AT"/>
        </w:rPr>
        <w:t xml:space="preserve"> (von links):</w:t>
      </w:r>
      <w:r>
        <w:rPr>
          <w:rFonts w:ascii="Arial" w:hAnsi="Arial" w:cs="Arial"/>
          <w:sz w:val="21"/>
          <w:szCs w:val="21"/>
          <w:lang w:val="de-AT"/>
        </w:rPr>
        <w:t xml:space="preserve"> Philipp Lehner, CEO ALPLA Group, </w:t>
      </w:r>
      <w:r w:rsidRPr="0070447E">
        <w:rPr>
          <w:rFonts w:ascii="Arial" w:hAnsi="Arial" w:cs="Arial"/>
          <w:sz w:val="21"/>
          <w:szCs w:val="21"/>
          <w:lang w:val="de-AT"/>
        </w:rPr>
        <w:t xml:space="preserve">Saskia </w:t>
      </w:r>
      <w:proofErr w:type="spellStart"/>
      <w:r w:rsidRPr="0070447E">
        <w:rPr>
          <w:rFonts w:ascii="Arial" w:hAnsi="Arial" w:cs="Arial"/>
          <w:sz w:val="21"/>
          <w:szCs w:val="21"/>
          <w:lang w:val="de-AT"/>
        </w:rPr>
        <w:t>Wellhöfer</w:t>
      </w:r>
      <w:proofErr w:type="spellEnd"/>
      <w:r w:rsidRPr="0070447E">
        <w:rPr>
          <w:rFonts w:ascii="Arial" w:hAnsi="Arial" w:cs="Arial"/>
          <w:sz w:val="21"/>
          <w:szCs w:val="21"/>
          <w:lang w:val="de-AT"/>
        </w:rPr>
        <w:t>-Meyer, Inhaberin und Geschäftsführerin</w:t>
      </w:r>
      <w:r>
        <w:rPr>
          <w:rFonts w:ascii="Arial" w:hAnsi="Arial" w:cs="Arial"/>
          <w:sz w:val="21"/>
          <w:szCs w:val="21"/>
          <w:lang w:val="de-AT"/>
        </w:rPr>
        <w:t xml:space="preserve"> </w:t>
      </w:r>
      <w:r w:rsidRPr="0070447E">
        <w:rPr>
          <w:rFonts w:ascii="Arial" w:hAnsi="Arial" w:cs="Arial"/>
          <w:sz w:val="21"/>
          <w:szCs w:val="21"/>
          <w:lang w:val="de-AT"/>
        </w:rPr>
        <w:t>Heinlein Plastik-Technik</w:t>
      </w:r>
      <w:r>
        <w:rPr>
          <w:rFonts w:ascii="Arial" w:hAnsi="Arial" w:cs="Arial"/>
          <w:sz w:val="21"/>
          <w:szCs w:val="21"/>
          <w:lang w:val="de-AT"/>
        </w:rPr>
        <w:t xml:space="preserve">, Walter </w:t>
      </w:r>
      <w:proofErr w:type="spellStart"/>
      <w:r>
        <w:rPr>
          <w:rFonts w:ascii="Arial" w:hAnsi="Arial" w:cs="Arial"/>
          <w:sz w:val="21"/>
          <w:szCs w:val="21"/>
          <w:lang w:val="de-AT"/>
        </w:rPr>
        <w:t>Knes</w:t>
      </w:r>
      <w:proofErr w:type="spellEnd"/>
      <w:r>
        <w:rPr>
          <w:rFonts w:ascii="Arial" w:hAnsi="Arial" w:cs="Arial"/>
          <w:sz w:val="21"/>
          <w:szCs w:val="21"/>
          <w:lang w:val="de-AT"/>
        </w:rPr>
        <w:t xml:space="preserve">, </w:t>
      </w:r>
      <w:r w:rsidRPr="0070447E">
        <w:rPr>
          <w:rFonts w:ascii="Arial" w:hAnsi="Arial" w:cs="Arial"/>
          <w:sz w:val="21"/>
          <w:szCs w:val="21"/>
          <w:lang w:val="de-AT"/>
        </w:rPr>
        <w:t xml:space="preserve">Managing </w:t>
      </w:r>
      <w:proofErr w:type="spellStart"/>
      <w:r w:rsidRPr="0070447E">
        <w:rPr>
          <w:rFonts w:ascii="Arial" w:hAnsi="Arial" w:cs="Arial"/>
          <w:sz w:val="21"/>
          <w:szCs w:val="21"/>
          <w:lang w:val="de-AT"/>
        </w:rPr>
        <w:t>Director</w:t>
      </w:r>
      <w:proofErr w:type="spellEnd"/>
      <w:r w:rsidRPr="0070447E">
        <w:rPr>
          <w:rFonts w:ascii="Arial" w:hAnsi="Arial" w:cs="Arial"/>
          <w:sz w:val="21"/>
          <w:szCs w:val="21"/>
          <w:lang w:val="de-AT"/>
        </w:rPr>
        <w:t xml:space="preserve"> </w:t>
      </w:r>
      <w:proofErr w:type="spellStart"/>
      <w:r w:rsidRPr="0070447E">
        <w:rPr>
          <w:rFonts w:ascii="Arial" w:hAnsi="Arial" w:cs="Arial"/>
          <w:sz w:val="21"/>
          <w:szCs w:val="21"/>
          <w:lang w:val="de-AT"/>
        </w:rPr>
        <w:t>ALPLApharma</w:t>
      </w:r>
      <w:proofErr w:type="spellEnd"/>
      <w:r w:rsidR="001959DF">
        <w:rPr>
          <w:rFonts w:ascii="Arial" w:hAnsi="Arial" w:cs="Arial"/>
          <w:sz w:val="21"/>
          <w:szCs w:val="21"/>
          <w:lang w:val="de-AT"/>
        </w:rPr>
        <w:t>.</w:t>
      </w:r>
    </w:p>
    <w:p w14:paraId="5A9A9CF7" w14:textId="77777777" w:rsidR="0048493E" w:rsidRPr="005A39FA" w:rsidRDefault="0048493E" w:rsidP="00611DB1">
      <w:pPr>
        <w:spacing w:after="0" w:line="280" w:lineRule="exact"/>
        <w:rPr>
          <w:rFonts w:ascii="Arial" w:hAnsi="Arial" w:cs="Arial"/>
          <w:sz w:val="21"/>
          <w:szCs w:val="21"/>
          <w:lang w:val="de-AT"/>
        </w:rPr>
      </w:pPr>
    </w:p>
    <w:p w14:paraId="2EA2E9AA" w14:textId="2A3B5BB1" w:rsidR="00115431" w:rsidRPr="00CB1798" w:rsidRDefault="00115431" w:rsidP="00611DB1">
      <w:pPr>
        <w:spacing w:after="0" w:line="280" w:lineRule="exact"/>
        <w:rPr>
          <w:rFonts w:ascii="Arial" w:hAnsi="Arial" w:cs="Arial"/>
          <w:iCs/>
          <w:sz w:val="21"/>
          <w:szCs w:val="21"/>
          <w:lang w:val="de-AT"/>
        </w:rPr>
      </w:pPr>
      <w:r w:rsidRPr="00CB1798">
        <w:rPr>
          <w:rFonts w:ascii="Arial" w:hAnsi="Arial" w:cs="Arial"/>
          <w:iCs/>
          <w:sz w:val="21"/>
          <w:szCs w:val="21"/>
          <w:lang w:val="de-AT"/>
        </w:rPr>
        <w:t xml:space="preserve">Copyright: </w:t>
      </w:r>
      <w:r w:rsidR="006E2B5C">
        <w:rPr>
          <w:rFonts w:ascii="Arial" w:hAnsi="Arial" w:cs="Arial"/>
          <w:iCs/>
          <w:sz w:val="21"/>
          <w:szCs w:val="21"/>
          <w:lang w:val="de-AT"/>
        </w:rPr>
        <w:t>ALPLA/</w:t>
      </w:r>
      <w:r w:rsidR="0070447E">
        <w:rPr>
          <w:rFonts w:ascii="Arial" w:hAnsi="Arial" w:cs="Arial"/>
          <w:iCs/>
          <w:sz w:val="21"/>
          <w:szCs w:val="21"/>
          <w:lang w:val="de-AT"/>
        </w:rPr>
        <w:t>Heinlein Plastik-Technik</w:t>
      </w:r>
      <w:r w:rsidRPr="00CB1798">
        <w:rPr>
          <w:rFonts w:ascii="Arial" w:hAnsi="Arial" w:cs="Arial"/>
          <w:iCs/>
          <w:sz w:val="21"/>
          <w:szCs w:val="21"/>
          <w:lang w:val="de-AT"/>
        </w:rPr>
        <w:t>.</w:t>
      </w:r>
      <w:r w:rsidR="001959DF">
        <w:rPr>
          <w:rFonts w:ascii="Arial" w:hAnsi="Arial" w:cs="Arial"/>
          <w:iCs/>
          <w:sz w:val="21"/>
          <w:szCs w:val="21"/>
          <w:lang w:val="de-AT"/>
        </w:rPr>
        <w:t xml:space="preserve"> </w:t>
      </w:r>
      <w:r w:rsidRPr="00CB1798">
        <w:rPr>
          <w:rFonts w:ascii="Arial" w:hAnsi="Arial" w:cs="Arial"/>
          <w:iCs/>
          <w:sz w:val="21"/>
          <w:szCs w:val="21"/>
          <w:lang w:val="de-AT"/>
        </w:rPr>
        <w:t xml:space="preserve">Abdruck honorarfrei zur Berichterstattung über </w:t>
      </w:r>
      <w:r w:rsidR="00E202F7">
        <w:rPr>
          <w:rFonts w:ascii="Arial" w:hAnsi="Arial" w:cs="Arial"/>
          <w:iCs/>
          <w:sz w:val="21"/>
          <w:szCs w:val="21"/>
          <w:lang w:val="de-AT"/>
        </w:rPr>
        <w:t xml:space="preserve">ALPLA und </w:t>
      </w:r>
      <w:r w:rsidR="0070447E">
        <w:rPr>
          <w:rFonts w:ascii="Arial" w:hAnsi="Arial" w:cs="Arial"/>
          <w:iCs/>
          <w:sz w:val="21"/>
          <w:szCs w:val="21"/>
          <w:lang w:val="de-AT"/>
        </w:rPr>
        <w:t>Heinlein Plastik-Technik</w:t>
      </w:r>
      <w:r w:rsidRPr="00CB1798">
        <w:rPr>
          <w:rFonts w:ascii="Arial" w:hAnsi="Arial" w:cs="Arial"/>
          <w:iCs/>
          <w:sz w:val="21"/>
          <w:szCs w:val="21"/>
          <w:lang w:val="de-AT"/>
        </w:rPr>
        <w:t>. Angabe des Bildnachweises ist verpflichtend.</w:t>
      </w:r>
    </w:p>
    <w:p w14:paraId="7F2F6B7B" w14:textId="77777777" w:rsidR="007306AF" w:rsidRPr="00CB1798" w:rsidRDefault="007306AF" w:rsidP="00611DB1">
      <w:pPr>
        <w:spacing w:after="0" w:line="280" w:lineRule="exact"/>
        <w:rPr>
          <w:rFonts w:ascii="Arial" w:hAnsi="Arial" w:cs="Arial"/>
          <w:iCs/>
          <w:sz w:val="21"/>
          <w:szCs w:val="21"/>
          <w:lang w:val="de-AT"/>
        </w:rPr>
      </w:pPr>
    </w:p>
    <w:p w14:paraId="4C7CD424" w14:textId="77777777" w:rsidR="00E22615" w:rsidRPr="00CB1798" w:rsidRDefault="00E22615" w:rsidP="00611DB1">
      <w:pPr>
        <w:spacing w:after="0" w:line="280" w:lineRule="exact"/>
        <w:rPr>
          <w:rFonts w:ascii="Arial" w:hAnsi="Arial" w:cs="Arial"/>
          <w:sz w:val="21"/>
          <w:szCs w:val="21"/>
          <w:lang w:val="de-AT"/>
        </w:rPr>
      </w:pPr>
    </w:p>
    <w:p w14:paraId="03CC4A60" w14:textId="77777777" w:rsidR="00AF5FED" w:rsidRPr="00CB1798" w:rsidRDefault="00AF5FED" w:rsidP="00611DB1">
      <w:pPr>
        <w:spacing w:after="0" w:line="280" w:lineRule="exact"/>
        <w:rPr>
          <w:rFonts w:ascii="Arial" w:hAnsi="Arial" w:cs="Arial"/>
          <w:sz w:val="21"/>
          <w:szCs w:val="21"/>
          <w:lang w:val="de-AT"/>
        </w:rPr>
      </w:pPr>
    </w:p>
    <w:p w14:paraId="38E33245" w14:textId="43CFFD8C" w:rsidR="008F6623" w:rsidRPr="00CB1798" w:rsidRDefault="00B019FE" w:rsidP="00611DB1">
      <w:pPr>
        <w:spacing w:after="0" w:line="280" w:lineRule="exact"/>
        <w:rPr>
          <w:rFonts w:ascii="Arial" w:hAnsi="Arial" w:cs="Arial"/>
          <w:b/>
          <w:bCs/>
          <w:sz w:val="21"/>
          <w:szCs w:val="21"/>
          <w:lang w:val="de-AT"/>
        </w:rPr>
      </w:pPr>
      <w:r w:rsidRPr="00CB1798">
        <w:rPr>
          <w:rFonts w:ascii="Arial" w:hAnsi="Arial"/>
          <w:b/>
          <w:sz w:val="21"/>
          <w:lang w:val="de-AT"/>
        </w:rPr>
        <w:t>Informationen für die Redaktion</w:t>
      </w:r>
    </w:p>
    <w:p w14:paraId="5B8EC0FA" w14:textId="3897B06B" w:rsidR="00950380" w:rsidRPr="00CB1798" w:rsidRDefault="00950380" w:rsidP="00950380">
      <w:pPr>
        <w:spacing w:after="0" w:line="280" w:lineRule="exact"/>
        <w:rPr>
          <w:rFonts w:ascii="Arial" w:hAnsi="Arial" w:cs="Arial"/>
          <w:sz w:val="21"/>
          <w:szCs w:val="21"/>
          <w:lang w:val="de-AT"/>
        </w:rPr>
      </w:pPr>
      <w:r w:rsidRPr="00CB1798">
        <w:rPr>
          <w:rFonts w:ascii="Arial" w:hAnsi="Arial"/>
          <w:sz w:val="21"/>
          <w:lang w:val="de-AT"/>
        </w:rPr>
        <w:t xml:space="preserve">ALPLA, Erik Nielsen (Team Leader Corporate Communications), +43 (0)5574 6021 701, </w:t>
      </w:r>
      <w:hyperlink r:id="rId10">
        <w:r w:rsidRPr="00CB1798">
          <w:rPr>
            <w:rFonts w:ascii="Arial" w:hAnsi="Arial"/>
            <w:sz w:val="21"/>
            <w:lang w:val="de-AT"/>
          </w:rPr>
          <w:t>erik.nielsen@alpla.com</w:t>
        </w:r>
      </w:hyperlink>
    </w:p>
    <w:p w14:paraId="59DCE6EB" w14:textId="2F1C1064" w:rsidR="008F6623" w:rsidRPr="00CB1798" w:rsidRDefault="00B019FE" w:rsidP="00611DB1">
      <w:pPr>
        <w:spacing w:after="0" w:line="280" w:lineRule="exact"/>
        <w:rPr>
          <w:rFonts w:ascii="Arial" w:hAnsi="Arial" w:cs="Arial"/>
          <w:sz w:val="21"/>
          <w:szCs w:val="21"/>
          <w:lang w:val="de-AT"/>
        </w:rPr>
        <w:sectPr w:rsidR="008F6623" w:rsidRPr="00CB1798" w:rsidSect="00B53350">
          <w:headerReference w:type="default" r:id="rId11"/>
          <w:footerReference w:type="default" r:id="rId12"/>
          <w:headerReference w:type="first" r:id="rId13"/>
          <w:footerReference w:type="first" r:id="rId14"/>
          <w:pgSz w:w="11906" w:h="16838"/>
          <w:pgMar w:top="2948" w:right="2552" w:bottom="1418" w:left="1474" w:header="1021" w:footer="340" w:gutter="0"/>
          <w:pgNumType w:start="1"/>
          <w:cols w:space="720"/>
          <w:formProt w:val="0"/>
          <w:titlePg/>
          <w:docGrid w:linePitch="360" w:charSpace="4096"/>
        </w:sectPr>
      </w:pPr>
      <w:r w:rsidRPr="00CB1798">
        <w:rPr>
          <w:rFonts w:ascii="Arial" w:hAnsi="Arial"/>
          <w:sz w:val="21"/>
          <w:lang w:val="de-AT"/>
        </w:rPr>
        <w:t>Pzwei. Pressearbeit, Joshua Köb, +43 (0)5574 4471</w:t>
      </w:r>
      <w:r w:rsidR="005E39AE" w:rsidRPr="00CB1798">
        <w:rPr>
          <w:rFonts w:ascii="Arial" w:hAnsi="Arial"/>
          <w:sz w:val="21"/>
          <w:lang w:val="de-AT"/>
        </w:rPr>
        <w:t xml:space="preserve">5 </w:t>
      </w:r>
      <w:r w:rsidRPr="00CB1798">
        <w:rPr>
          <w:rFonts w:ascii="Arial" w:hAnsi="Arial"/>
          <w:sz w:val="21"/>
          <w:lang w:val="de-AT"/>
        </w:rPr>
        <w:t xml:space="preserve">22, </w:t>
      </w:r>
      <w:hyperlink r:id="rId15" w:history="1">
        <w:r w:rsidRPr="00CB1798">
          <w:rPr>
            <w:rStyle w:val="Hyperlink"/>
            <w:rFonts w:ascii="Arial" w:hAnsi="Arial"/>
            <w:color w:val="auto"/>
            <w:sz w:val="21"/>
            <w:u w:val="none"/>
            <w:lang w:val="de-AT"/>
          </w:rPr>
          <w:t>joshua.koeb@pzwei.at</w:t>
        </w:r>
      </w:hyperlink>
    </w:p>
    <w:p w14:paraId="3804E1F2" w14:textId="77777777" w:rsidR="008F6623" w:rsidRPr="00CB1798" w:rsidRDefault="008F6623" w:rsidP="00611DB1">
      <w:pPr>
        <w:rPr>
          <w:lang w:val="de-AT"/>
        </w:rPr>
      </w:pPr>
    </w:p>
    <w:sectPr w:rsidR="008F6623" w:rsidRPr="00CB1798">
      <w:headerReference w:type="even" r:id="rId16"/>
      <w:headerReference w:type="default" r:id="rId17"/>
      <w:footerReference w:type="even" r:id="rId18"/>
      <w:footerReference w:type="default" r:id="rId19"/>
      <w:headerReference w:type="first" r:id="rId20"/>
      <w:footerReference w:type="first" r:id="rId21"/>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666DC" w14:textId="77777777" w:rsidR="00856015" w:rsidRDefault="00856015">
      <w:pPr>
        <w:spacing w:after="0" w:line="240" w:lineRule="auto"/>
      </w:pPr>
      <w:r>
        <w:separator/>
      </w:r>
    </w:p>
  </w:endnote>
  <w:endnote w:type="continuationSeparator" w:id="0">
    <w:p w14:paraId="4B565927" w14:textId="77777777" w:rsidR="00856015" w:rsidRDefault="00856015">
      <w:pPr>
        <w:spacing w:after="0" w:line="240" w:lineRule="auto"/>
      </w:pPr>
      <w:r>
        <w:continuationSeparator/>
      </w:r>
    </w:p>
  </w:endnote>
  <w:endnote w:type="continuationNotice" w:id="1">
    <w:p w14:paraId="02CAC02A" w14:textId="77777777" w:rsidR="00856015" w:rsidRDefault="008560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4924323"/>
      <w:docPartObj>
        <w:docPartGallery w:val="Page Numbers (Bottom of Page)"/>
        <w:docPartUnique/>
      </w:docPartObj>
    </w:sdtPr>
    <w:sdtContent>
      <w:p w14:paraId="2E92A5CA" w14:textId="5B4A0776" w:rsidR="004F7CAF" w:rsidRDefault="004F7CAF">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sidR="000C51C0">
          <w:rPr>
            <w:rFonts w:ascii="Arial" w:hAnsi="Arial" w:cs="Arial"/>
            <w:noProof/>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sidR="000C51C0">
          <w:rPr>
            <w:rFonts w:ascii="Arial" w:hAnsi="Arial" w:cs="Arial"/>
            <w:noProof/>
            <w:sz w:val="12"/>
          </w:rPr>
          <w:t>3</w:t>
        </w:r>
        <w:r>
          <w:rPr>
            <w:rFonts w:ascii="Arial" w:hAnsi="Arial" w:cs="Arial"/>
            <w:sz w:val="12"/>
          </w:rPr>
          <w:fldChar w:fldCharType="end"/>
        </w:r>
      </w:p>
    </w:sdtContent>
  </w:sdt>
  <w:p w14:paraId="4AEEF493" w14:textId="77777777" w:rsidR="004F7CAF" w:rsidRDefault="004F7CA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5920013"/>
      <w:docPartObj>
        <w:docPartGallery w:val="Page Numbers (Bottom of Page)"/>
        <w:docPartUnique/>
      </w:docPartObj>
    </w:sdtPr>
    <w:sdtContent>
      <w:p w14:paraId="5F553B79" w14:textId="5886BD57" w:rsidR="004F7CAF" w:rsidRDefault="004F7CAF">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sidR="000C51C0">
          <w:rPr>
            <w:rFonts w:ascii="Arial" w:hAnsi="Arial" w:cs="Arial"/>
            <w:noProof/>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sidR="000C51C0">
          <w:rPr>
            <w:rFonts w:ascii="Arial" w:hAnsi="Arial" w:cs="Arial"/>
            <w:noProof/>
            <w:sz w:val="12"/>
          </w:rPr>
          <w:t>3</w:t>
        </w:r>
        <w:r>
          <w:rPr>
            <w:rFonts w:ascii="Arial" w:hAnsi="Arial" w:cs="Arial"/>
            <w:sz w:val="12"/>
          </w:rPr>
          <w:fldChar w:fldCharType="end"/>
        </w:r>
      </w:p>
    </w:sdtContent>
  </w:sdt>
  <w:p w14:paraId="63D76B52" w14:textId="77777777" w:rsidR="004F7CAF" w:rsidRDefault="004F7CA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7BA2" w14:textId="77777777" w:rsidR="004F7CAF" w:rsidRDefault="004F7CA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37378"/>
      <w:docPartObj>
        <w:docPartGallery w:val="Page Numbers (Bottom of Page)"/>
        <w:docPartUnique/>
      </w:docPartObj>
    </w:sdtPr>
    <w:sdtContent>
      <w:p w14:paraId="333E8ACA" w14:textId="256FF192" w:rsidR="004F7CAF" w:rsidRDefault="004F7CAF">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p>
    </w:sdtContent>
  </w:sdt>
  <w:p w14:paraId="015F3217" w14:textId="77777777" w:rsidR="004F7CAF" w:rsidRDefault="004F7CA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949795"/>
      <w:docPartObj>
        <w:docPartGallery w:val="Page Numbers (Bottom of Page)"/>
        <w:docPartUnique/>
      </w:docPartObj>
    </w:sdtPr>
    <w:sdtContent>
      <w:p w14:paraId="74C458FB" w14:textId="420E0B67" w:rsidR="004F7CAF" w:rsidRDefault="004F7CAF">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4</w:t>
        </w:r>
        <w:r>
          <w:rPr>
            <w:rFonts w:ascii="Arial" w:hAnsi="Arial" w:cs="Arial"/>
            <w:sz w:val="12"/>
          </w:rPr>
          <w:fldChar w:fldCharType="end"/>
        </w:r>
      </w:p>
    </w:sdtContent>
  </w:sdt>
  <w:p w14:paraId="2B9690D1" w14:textId="77777777" w:rsidR="004F7CAF" w:rsidRDefault="004F7C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1C7F1" w14:textId="77777777" w:rsidR="00856015" w:rsidRDefault="00856015">
      <w:pPr>
        <w:spacing w:after="0" w:line="240" w:lineRule="auto"/>
      </w:pPr>
      <w:r>
        <w:separator/>
      </w:r>
    </w:p>
  </w:footnote>
  <w:footnote w:type="continuationSeparator" w:id="0">
    <w:p w14:paraId="3396B66A" w14:textId="77777777" w:rsidR="00856015" w:rsidRDefault="00856015">
      <w:pPr>
        <w:spacing w:after="0" w:line="240" w:lineRule="auto"/>
      </w:pPr>
      <w:r>
        <w:continuationSeparator/>
      </w:r>
    </w:p>
  </w:footnote>
  <w:footnote w:type="continuationNotice" w:id="1">
    <w:p w14:paraId="44934321" w14:textId="77777777" w:rsidR="00856015" w:rsidRDefault="008560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4C13A" w14:textId="77777777" w:rsidR="004F7CAF" w:rsidRDefault="004F7CAF">
    <w:pPr>
      <w:pStyle w:val="Kopfzeile"/>
    </w:pPr>
    <w:r>
      <w:rPr>
        <w:noProof/>
        <w:lang w:eastAsia="de-DE"/>
      </w:rPr>
      <w:drawing>
        <wp:anchor distT="0" distB="0" distL="0" distR="0" simplePos="0" relativeHeight="251658245" behindDoc="1" locked="0" layoutInCell="0" allowOverlap="1" wp14:anchorId="71F0E847" wp14:editId="420BE301">
          <wp:simplePos x="0" y="0"/>
          <wp:positionH relativeFrom="page">
            <wp:posOffset>935990</wp:posOffset>
          </wp:positionH>
          <wp:positionV relativeFrom="page">
            <wp:posOffset>504190</wp:posOffset>
          </wp:positionV>
          <wp:extent cx="1148715" cy="2159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D3544" w14:textId="77777777" w:rsidR="004F7CAF" w:rsidRDefault="004F7CAF">
    <w:pPr>
      <w:pStyle w:val="Kopfzeile"/>
      <w:tabs>
        <w:tab w:val="left" w:pos="9199"/>
        <w:tab w:val="right" w:pos="9807"/>
      </w:tabs>
      <w:spacing w:line="240" w:lineRule="exact"/>
      <w:ind w:right="-1871"/>
      <w:rPr>
        <w:rFonts w:ascii="Arial" w:hAnsi="Arial" w:cs="Arial"/>
        <w:sz w:val="14"/>
      </w:rPr>
    </w:pPr>
    <w:r>
      <w:rPr>
        <w:rFonts w:ascii="Arial" w:hAnsi="Arial"/>
        <w:noProof/>
        <w:sz w:val="14"/>
        <w:lang w:eastAsia="de-DE"/>
      </w:rPr>
      <mc:AlternateContent>
        <mc:Choice Requires="wps">
          <w:drawing>
            <wp:anchor distT="0" distB="0" distL="0" distR="0" simplePos="0" relativeHeight="251658244" behindDoc="1" locked="0" layoutInCell="0" allowOverlap="1" wp14:anchorId="5D1076E7" wp14:editId="5BAE5814">
              <wp:simplePos x="0" y="0"/>
              <wp:positionH relativeFrom="column">
                <wp:posOffset>3683635</wp:posOffset>
              </wp:positionH>
              <wp:positionV relativeFrom="page">
                <wp:posOffset>583565</wp:posOffset>
              </wp:positionV>
              <wp:extent cx="2544445" cy="2487930"/>
              <wp:effectExtent l="0" t="0" r="8890" b="8255"/>
              <wp:wrapNone/>
              <wp:docPr id="1"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081B0138" w14:textId="77777777">
                            <w:tc>
                              <w:tcPr>
                                <w:tcW w:w="3828" w:type="dxa"/>
                                <w:tcBorders>
                                  <w:top w:val="nil"/>
                                  <w:left w:val="nil"/>
                                  <w:bottom w:val="nil"/>
                                  <w:right w:val="nil"/>
                                </w:tcBorders>
                              </w:tcPr>
                              <w:p w14:paraId="04307D6F" w14:textId="4AAABBA5" w:rsidR="004F7CAF" w:rsidRPr="00DC64F1" w:rsidRDefault="004F7CAF">
                                <w:pPr>
                                  <w:pStyle w:val="Kopfzeile"/>
                                  <w:spacing w:line="240" w:lineRule="exact"/>
                                  <w:jc w:val="right"/>
                                  <w:rPr>
                                    <w:rFonts w:ascii="Arial" w:hAnsi="Arial" w:cs="Arial"/>
                                    <w:b/>
                                    <w:sz w:val="14"/>
                                  </w:rPr>
                                </w:pPr>
                                <w:r>
                                  <w:rPr>
                                    <w:rFonts w:ascii="Arial" w:hAnsi="Arial"/>
                                    <w:b/>
                                    <w:sz w:val="14"/>
                                  </w:rPr>
                                  <w:t>ALPLA Werke Alwin Lehner GmbH &amp; Co</w:t>
                                </w:r>
                                <w:r w:rsidR="00975E0A">
                                  <w:rPr>
                                    <w:rFonts w:ascii="Arial" w:hAnsi="Arial"/>
                                    <w:b/>
                                    <w:sz w:val="14"/>
                                  </w:rPr>
                                  <w:t>.</w:t>
                                </w:r>
                                <w:r>
                                  <w:rPr>
                                    <w:rFonts w:ascii="Arial" w:hAnsi="Arial"/>
                                    <w:b/>
                                    <w:sz w:val="14"/>
                                  </w:rPr>
                                  <w:t xml:space="preserve"> KG</w:t>
                                </w:r>
                              </w:p>
                              <w:p w14:paraId="5348C22C" w14:textId="6460CF0A" w:rsidR="004F7CAF" w:rsidRPr="00DC64F1" w:rsidRDefault="004F7CAF">
                                <w:pPr>
                                  <w:pStyle w:val="Kopfzeile"/>
                                  <w:spacing w:line="240" w:lineRule="exact"/>
                                  <w:jc w:val="right"/>
                                  <w:rPr>
                                    <w:rFonts w:ascii="Arial" w:hAnsi="Arial" w:cs="Arial"/>
                                    <w:sz w:val="14"/>
                                  </w:rPr>
                                </w:pPr>
                                <w:proofErr w:type="spellStart"/>
                                <w:r>
                                  <w:rPr>
                                    <w:rFonts w:ascii="Arial" w:hAnsi="Arial"/>
                                    <w:sz w:val="14"/>
                                  </w:rPr>
                                  <w:t>Mockenstraße</w:t>
                                </w:r>
                                <w:proofErr w:type="spellEnd"/>
                                <w:r>
                                  <w:rPr>
                                    <w:rFonts w:ascii="Arial" w:hAnsi="Arial"/>
                                    <w:sz w:val="14"/>
                                  </w:rPr>
                                  <w:t xml:space="preserve"> 34</w:t>
                                </w:r>
                              </w:p>
                              <w:p w14:paraId="294DEA54" w14:textId="77777777" w:rsidR="004F7CAF" w:rsidRPr="00DC64F1" w:rsidRDefault="004F7CAF">
                                <w:pPr>
                                  <w:pStyle w:val="Kopfzeile"/>
                                  <w:spacing w:line="240" w:lineRule="exact"/>
                                  <w:jc w:val="right"/>
                                  <w:rPr>
                                    <w:rFonts w:ascii="Arial" w:hAnsi="Arial" w:cs="Arial"/>
                                    <w:sz w:val="14"/>
                                  </w:rPr>
                                </w:pPr>
                                <w:r>
                                  <w:rPr>
                                    <w:rFonts w:ascii="Arial" w:hAnsi="Arial"/>
                                    <w:sz w:val="14"/>
                                  </w:rPr>
                                  <w:t>6971 Hard</w:t>
                                </w:r>
                              </w:p>
                              <w:p w14:paraId="2D2351EA" w14:textId="77777777" w:rsidR="004F7CAF" w:rsidRPr="00DC64F1" w:rsidRDefault="004F7CAF">
                                <w:pPr>
                                  <w:pStyle w:val="Kopfzeile"/>
                                  <w:spacing w:line="240" w:lineRule="exact"/>
                                  <w:jc w:val="right"/>
                                  <w:rPr>
                                    <w:rFonts w:ascii="Arial" w:hAnsi="Arial" w:cs="Arial"/>
                                    <w:sz w:val="14"/>
                                  </w:rPr>
                                </w:pPr>
                                <w:r>
                                  <w:rPr>
                                    <w:rFonts w:ascii="Arial" w:hAnsi="Arial"/>
                                    <w:sz w:val="14"/>
                                  </w:rPr>
                                  <w:t>Österreich</w:t>
                                </w:r>
                              </w:p>
                              <w:p w14:paraId="3F0A36BB" w14:textId="77777777" w:rsidR="004F7CAF" w:rsidRPr="00DC64F1" w:rsidRDefault="004F7CAF">
                                <w:pPr>
                                  <w:pStyle w:val="Kopfzeile"/>
                                  <w:spacing w:line="240" w:lineRule="exact"/>
                                  <w:jc w:val="right"/>
                                  <w:rPr>
                                    <w:rFonts w:ascii="Arial" w:hAnsi="Arial" w:cs="Arial"/>
                                    <w:sz w:val="14"/>
                                  </w:rPr>
                                </w:pPr>
                                <w:r>
                                  <w:rPr>
                                    <w:rFonts w:ascii="Arial" w:hAnsi="Arial"/>
                                    <w:sz w:val="14"/>
                                  </w:rPr>
                                  <w:t>T +43 (0)5574 6020</w:t>
                                </w:r>
                              </w:p>
                              <w:p w14:paraId="05E26AAB" w14:textId="77777777" w:rsidR="004F7CAF" w:rsidRPr="00DC64F1" w:rsidRDefault="004F7CAF">
                                <w:pPr>
                                  <w:pStyle w:val="FrameContents"/>
                                  <w:spacing w:after="0" w:line="240" w:lineRule="exact"/>
                                  <w:jc w:val="right"/>
                                  <w:rPr>
                                    <w:rFonts w:ascii="Arial" w:hAnsi="Arial" w:cs="Arial"/>
                                    <w:sz w:val="14"/>
                                  </w:rPr>
                                </w:pPr>
                                <w:r>
                                  <w:rPr>
                                    <w:rFonts w:ascii="Arial" w:hAnsi="Arial"/>
                                    <w:sz w:val="14"/>
                                  </w:rPr>
                                  <w:t>office@alpla.com</w:t>
                                </w:r>
                              </w:p>
                              <w:p w14:paraId="5A22E794"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20612041" w14:textId="77777777">
                            <w:trPr>
                              <w:trHeight w:hRule="exact" w:val="624"/>
                            </w:trPr>
                            <w:tc>
                              <w:tcPr>
                                <w:tcW w:w="3828" w:type="dxa"/>
                                <w:tcBorders>
                                  <w:top w:val="nil"/>
                                  <w:left w:val="nil"/>
                                  <w:bottom w:val="nil"/>
                                  <w:right w:val="nil"/>
                                </w:tcBorders>
                              </w:tcPr>
                              <w:p w14:paraId="0F0A7CC4" w14:textId="77777777" w:rsidR="004F7CAF" w:rsidRDefault="004F7CAF">
                                <w:pPr>
                                  <w:pStyle w:val="FrameContents"/>
                                  <w:spacing w:after="0" w:line="240" w:lineRule="exact"/>
                                  <w:jc w:val="right"/>
                                  <w:rPr>
                                    <w:rFonts w:ascii="Arial" w:hAnsi="Arial"/>
                                    <w:sz w:val="14"/>
                                    <w:lang w:val="de-AT"/>
                                  </w:rPr>
                                </w:pPr>
                              </w:p>
                            </w:tc>
                          </w:tr>
                          <w:tr w:rsidR="004F7CAF" w14:paraId="2274A121" w14:textId="77777777">
                            <w:tc>
                              <w:tcPr>
                                <w:tcW w:w="3828" w:type="dxa"/>
                                <w:tcBorders>
                                  <w:top w:val="nil"/>
                                  <w:left w:val="nil"/>
                                  <w:bottom w:val="nil"/>
                                  <w:right w:val="nil"/>
                                </w:tcBorders>
                              </w:tcPr>
                              <w:p w14:paraId="491F282B" w14:textId="77777777" w:rsidR="004F7CAF" w:rsidRDefault="004F7CAF">
                                <w:pPr>
                                  <w:pStyle w:val="FrameContents"/>
                                  <w:spacing w:after="0" w:line="240" w:lineRule="exact"/>
                                  <w:jc w:val="right"/>
                                  <w:rPr>
                                    <w:rFonts w:ascii="Arial" w:hAnsi="Arial"/>
                                    <w:b/>
                                    <w:sz w:val="14"/>
                                  </w:rPr>
                                </w:pPr>
                                <w:r>
                                  <w:rPr>
                                    <w:rFonts w:ascii="Arial" w:hAnsi="Arial"/>
                                    <w:b/>
                                    <w:sz w:val="14"/>
                                  </w:rPr>
                                  <w:t>Kontakt</w:t>
                                </w:r>
                              </w:p>
                              <w:p w14:paraId="4B54C932"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0EB75943"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2AE80781" w14:textId="77777777"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6F562A7B" w14:textId="77777777" w:rsidR="004F7CAF" w:rsidRDefault="004F7CAF">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5D1076E7" id="Text Box 826" o:spid="_x0000_s1026" style="position:absolute;margin-left:290.05pt;margin-top:45.95pt;width:200.35pt;height:195.9pt;z-index:-251658236;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081B0138" w14:textId="77777777">
                      <w:tc>
                        <w:tcPr>
                          <w:tcW w:w="3828" w:type="dxa"/>
                          <w:tcBorders>
                            <w:top w:val="nil"/>
                            <w:left w:val="nil"/>
                            <w:bottom w:val="nil"/>
                            <w:right w:val="nil"/>
                          </w:tcBorders>
                        </w:tcPr>
                        <w:p w14:paraId="04307D6F" w14:textId="4AAABBA5" w:rsidR="004F7CAF" w:rsidRPr="00DC64F1" w:rsidRDefault="004F7CAF">
                          <w:pPr>
                            <w:pStyle w:val="Kopfzeile"/>
                            <w:spacing w:line="240" w:lineRule="exact"/>
                            <w:jc w:val="right"/>
                            <w:rPr>
                              <w:rFonts w:ascii="Arial" w:hAnsi="Arial" w:cs="Arial"/>
                              <w:b/>
                              <w:sz w:val="14"/>
                            </w:rPr>
                          </w:pPr>
                          <w:r>
                            <w:rPr>
                              <w:rFonts w:ascii="Arial" w:hAnsi="Arial"/>
                              <w:b/>
                              <w:sz w:val="14"/>
                            </w:rPr>
                            <w:t>ALPLA Werke Alwin Lehner GmbH &amp; Co</w:t>
                          </w:r>
                          <w:r w:rsidR="00975E0A">
                            <w:rPr>
                              <w:rFonts w:ascii="Arial" w:hAnsi="Arial"/>
                              <w:b/>
                              <w:sz w:val="14"/>
                            </w:rPr>
                            <w:t>.</w:t>
                          </w:r>
                          <w:r>
                            <w:rPr>
                              <w:rFonts w:ascii="Arial" w:hAnsi="Arial"/>
                              <w:b/>
                              <w:sz w:val="14"/>
                            </w:rPr>
                            <w:t xml:space="preserve"> KG</w:t>
                          </w:r>
                        </w:p>
                        <w:p w14:paraId="5348C22C" w14:textId="6460CF0A" w:rsidR="004F7CAF" w:rsidRPr="00DC64F1" w:rsidRDefault="004F7CAF">
                          <w:pPr>
                            <w:pStyle w:val="Kopfzeile"/>
                            <w:spacing w:line="240" w:lineRule="exact"/>
                            <w:jc w:val="right"/>
                            <w:rPr>
                              <w:rFonts w:ascii="Arial" w:hAnsi="Arial" w:cs="Arial"/>
                              <w:sz w:val="14"/>
                            </w:rPr>
                          </w:pPr>
                          <w:proofErr w:type="spellStart"/>
                          <w:r>
                            <w:rPr>
                              <w:rFonts w:ascii="Arial" w:hAnsi="Arial"/>
                              <w:sz w:val="14"/>
                            </w:rPr>
                            <w:t>Mockenstraße</w:t>
                          </w:r>
                          <w:proofErr w:type="spellEnd"/>
                          <w:r>
                            <w:rPr>
                              <w:rFonts w:ascii="Arial" w:hAnsi="Arial"/>
                              <w:sz w:val="14"/>
                            </w:rPr>
                            <w:t xml:space="preserve"> 34</w:t>
                          </w:r>
                        </w:p>
                        <w:p w14:paraId="294DEA54" w14:textId="77777777" w:rsidR="004F7CAF" w:rsidRPr="00DC64F1" w:rsidRDefault="004F7CAF">
                          <w:pPr>
                            <w:pStyle w:val="Kopfzeile"/>
                            <w:spacing w:line="240" w:lineRule="exact"/>
                            <w:jc w:val="right"/>
                            <w:rPr>
                              <w:rFonts w:ascii="Arial" w:hAnsi="Arial" w:cs="Arial"/>
                              <w:sz w:val="14"/>
                            </w:rPr>
                          </w:pPr>
                          <w:r>
                            <w:rPr>
                              <w:rFonts w:ascii="Arial" w:hAnsi="Arial"/>
                              <w:sz w:val="14"/>
                            </w:rPr>
                            <w:t>6971 Hard</w:t>
                          </w:r>
                        </w:p>
                        <w:p w14:paraId="2D2351EA" w14:textId="77777777" w:rsidR="004F7CAF" w:rsidRPr="00DC64F1" w:rsidRDefault="004F7CAF">
                          <w:pPr>
                            <w:pStyle w:val="Kopfzeile"/>
                            <w:spacing w:line="240" w:lineRule="exact"/>
                            <w:jc w:val="right"/>
                            <w:rPr>
                              <w:rFonts w:ascii="Arial" w:hAnsi="Arial" w:cs="Arial"/>
                              <w:sz w:val="14"/>
                            </w:rPr>
                          </w:pPr>
                          <w:r>
                            <w:rPr>
                              <w:rFonts w:ascii="Arial" w:hAnsi="Arial"/>
                              <w:sz w:val="14"/>
                            </w:rPr>
                            <w:t>Österreich</w:t>
                          </w:r>
                        </w:p>
                        <w:p w14:paraId="3F0A36BB" w14:textId="77777777" w:rsidR="004F7CAF" w:rsidRPr="00DC64F1" w:rsidRDefault="004F7CAF">
                          <w:pPr>
                            <w:pStyle w:val="Kopfzeile"/>
                            <w:spacing w:line="240" w:lineRule="exact"/>
                            <w:jc w:val="right"/>
                            <w:rPr>
                              <w:rFonts w:ascii="Arial" w:hAnsi="Arial" w:cs="Arial"/>
                              <w:sz w:val="14"/>
                            </w:rPr>
                          </w:pPr>
                          <w:r>
                            <w:rPr>
                              <w:rFonts w:ascii="Arial" w:hAnsi="Arial"/>
                              <w:sz w:val="14"/>
                            </w:rPr>
                            <w:t>T +43 (0)5574 6020</w:t>
                          </w:r>
                        </w:p>
                        <w:p w14:paraId="05E26AAB" w14:textId="77777777" w:rsidR="004F7CAF" w:rsidRPr="00DC64F1" w:rsidRDefault="004F7CAF">
                          <w:pPr>
                            <w:pStyle w:val="FrameContents"/>
                            <w:spacing w:after="0" w:line="240" w:lineRule="exact"/>
                            <w:jc w:val="right"/>
                            <w:rPr>
                              <w:rFonts w:ascii="Arial" w:hAnsi="Arial" w:cs="Arial"/>
                              <w:sz w:val="14"/>
                            </w:rPr>
                          </w:pPr>
                          <w:r>
                            <w:rPr>
                              <w:rFonts w:ascii="Arial" w:hAnsi="Arial"/>
                              <w:sz w:val="14"/>
                            </w:rPr>
                            <w:t>office@alpla.com</w:t>
                          </w:r>
                        </w:p>
                        <w:p w14:paraId="5A22E794"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20612041" w14:textId="77777777">
                      <w:trPr>
                        <w:trHeight w:hRule="exact" w:val="624"/>
                      </w:trPr>
                      <w:tc>
                        <w:tcPr>
                          <w:tcW w:w="3828" w:type="dxa"/>
                          <w:tcBorders>
                            <w:top w:val="nil"/>
                            <w:left w:val="nil"/>
                            <w:bottom w:val="nil"/>
                            <w:right w:val="nil"/>
                          </w:tcBorders>
                        </w:tcPr>
                        <w:p w14:paraId="0F0A7CC4" w14:textId="77777777" w:rsidR="004F7CAF" w:rsidRDefault="004F7CAF">
                          <w:pPr>
                            <w:pStyle w:val="FrameContents"/>
                            <w:spacing w:after="0" w:line="240" w:lineRule="exact"/>
                            <w:jc w:val="right"/>
                            <w:rPr>
                              <w:rFonts w:ascii="Arial" w:hAnsi="Arial"/>
                              <w:sz w:val="14"/>
                              <w:lang w:val="de-AT"/>
                            </w:rPr>
                          </w:pPr>
                        </w:p>
                      </w:tc>
                    </w:tr>
                    <w:tr w:rsidR="004F7CAF" w14:paraId="2274A121" w14:textId="77777777">
                      <w:tc>
                        <w:tcPr>
                          <w:tcW w:w="3828" w:type="dxa"/>
                          <w:tcBorders>
                            <w:top w:val="nil"/>
                            <w:left w:val="nil"/>
                            <w:bottom w:val="nil"/>
                            <w:right w:val="nil"/>
                          </w:tcBorders>
                        </w:tcPr>
                        <w:p w14:paraId="491F282B" w14:textId="77777777" w:rsidR="004F7CAF" w:rsidRDefault="004F7CAF">
                          <w:pPr>
                            <w:pStyle w:val="FrameContents"/>
                            <w:spacing w:after="0" w:line="240" w:lineRule="exact"/>
                            <w:jc w:val="right"/>
                            <w:rPr>
                              <w:rFonts w:ascii="Arial" w:hAnsi="Arial"/>
                              <w:b/>
                              <w:sz w:val="14"/>
                            </w:rPr>
                          </w:pPr>
                          <w:r>
                            <w:rPr>
                              <w:rFonts w:ascii="Arial" w:hAnsi="Arial"/>
                              <w:b/>
                              <w:sz w:val="14"/>
                            </w:rPr>
                            <w:t>Kontakt</w:t>
                          </w:r>
                        </w:p>
                        <w:p w14:paraId="4B54C932"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0EB75943"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2AE80781" w14:textId="77777777"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6F562A7B" w14:textId="77777777" w:rsidR="004F7CAF" w:rsidRDefault="004F7CAF">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lang w:eastAsia="de-DE"/>
      </w:rPr>
      <w:drawing>
        <wp:anchor distT="0" distB="0" distL="0" distR="0" simplePos="0" relativeHeight="251658243" behindDoc="1" locked="0" layoutInCell="0" allowOverlap="1" wp14:anchorId="4A75E124" wp14:editId="274AEECE">
          <wp:simplePos x="0" y="0"/>
          <wp:positionH relativeFrom="page">
            <wp:posOffset>935990</wp:posOffset>
          </wp:positionH>
          <wp:positionV relativeFrom="page">
            <wp:posOffset>504190</wp:posOffset>
          </wp:positionV>
          <wp:extent cx="1148715" cy="2159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2434E" w14:textId="77777777" w:rsidR="004F7CAF" w:rsidRDefault="004F7CA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9C2E5" w14:textId="77777777" w:rsidR="004F7CAF" w:rsidRDefault="004F7CAF">
    <w:pPr>
      <w:pStyle w:val="Kopfzeile"/>
    </w:pPr>
    <w:r>
      <w:rPr>
        <w:noProof/>
        <w:lang w:eastAsia="de-DE"/>
      </w:rPr>
      <w:drawing>
        <wp:anchor distT="0" distB="0" distL="0" distR="0" simplePos="0" relativeHeight="251658242"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D49B6" w14:textId="77777777" w:rsidR="004F7CAF" w:rsidRDefault="004F7CAF">
    <w:pPr>
      <w:pStyle w:val="Kopfzeile"/>
      <w:tabs>
        <w:tab w:val="left" w:pos="9199"/>
        <w:tab w:val="right" w:pos="9807"/>
      </w:tabs>
      <w:spacing w:line="240" w:lineRule="exact"/>
      <w:ind w:right="-1871"/>
      <w:rPr>
        <w:rFonts w:ascii="Arial" w:hAnsi="Arial" w:cs="Arial"/>
        <w:sz w:val="14"/>
      </w:rPr>
    </w:pPr>
    <w:r>
      <w:rPr>
        <w:rFonts w:ascii="Arial" w:hAnsi="Arial"/>
        <w:noProof/>
        <w:sz w:val="14"/>
        <w:lang w:eastAsia="de-DE"/>
      </w:rPr>
      <mc:AlternateContent>
        <mc:Choice Requires="wps">
          <w:drawing>
            <wp:anchor distT="0" distB="0" distL="0" distR="0" simplePos="0" relativeHeight="251658241"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E451F1" w:rsidRDefault="004F7CAF">
                                <w:pPr>
                                  <w:pStyle w:val="Kopfzeile"/>
                                  <w:spacing w:line="240" w:lineRule="exact"/>
                                  <w:jc w:val="right"/>
                                  <w:rPr>
                                    <w:rFonts w:ascii="Arial" w:hAnsi="Arial"/>
                                    <w:b/>
                                    <w:sz w:val="14"/>
                                  </w:rPr>
                                </w:pPr>
                                <w:r>
                                  <w:rPr>
                                    <w:rFonts w:ascii="Arial" w:hAnsi="Arial"/>
                                    <w:b/>
                                    <w:sz w:val="14"/>
                                  </w:rPr>
                                  <w:t>ALPLA Werke Alwin Lehner GmbH &amp; Co KG</w:t>
                                </w:r>
                              </w:p>
                              <w:p w14:paraId="1576ED05" w14:textId="77777777" w:rsidR="004F7CAF" w:rsidRPr="00E451F1" w:rsidRDefault="004F7CAF">
                                <w:pPr>
                                  <w:pStyle w:val="Kopfzeile"/>
                                  <w:spacing w:line="240" w:lineRule="exact"/>
                                  <w:jc w:val="right"/>
                                  <w:rPr>
                                    <w:rFonts w:ascii="Arial" w:hAnsi="Arial"/>
                                    <w:sz w:val="14"/>
                                  </w:rPr>
                                </w:pPr>
                                <w:proofErr w:type="spellStart"/>
                                <w:r>
                                  <w:rPr>
                                    <w:rFonts w:ascii="Arial" w:hAnsi="Arial"/>
                                    <w:sz w:val="14"/>
                                  </w:rPr>
                                  <w:t>Mockenstrasse</w:t>
                                </w:r>
                                <w:proofErr w:type="spellEnd"/>
                                <w:r>
                                  <w:rPr>
                                    <w:rFonts w:ascii="Arial" w:hAnsi="Arial"/>
                                    <w:sz w:val="14"/>
                                  </w:rPr>
                                  <w:t xml:space="preserve"> 34</w:t>
                                </w:r>
                              </w:p>
                              <w:p w14:paraId="0E6FA552" w14:textId="77777777" w:rsidR="004F7CAF" w:rsidRPr="00E451F1" w:rsidRDefault="004F7CAF">
                                <w:pPr>
                                  <w:pStyle w:val="Kopfzeile"/>
                                  <w:spacing w:line="240" w:lineRule="exact"/>
                                  <w:jc w:val="right"/>
                                  <w:rPr>
                                    <w:rFonts w:ascii="Arial" w:hAnsi="Arial"/>
                                    <w:sz w:val="14"/>
                                  </w:rPr>
                                </w:pPr>
                                <w:r>
                                  <w:rPr>
                                    <w:rFonts w:ascii="Arial" w:hAnsi="Arial"/>
                                    <w:sz w:val="14"/>
                                  </w:rPr>
                                  <w:t>6971 Hard</w:t>
                                </w:r>
                              </w:p>
                              <w:p w14:paraId="6C25FFB9" w14:textId="77777777" w:rsidR="004F7CAF" w:rsidRPr="00E451F1" w:rsidRDefault="004F7CAF">
                                <w:pPr>
                                  <w:pStyle w:val="Kopfzeile"/>
                                  <w:spacing w:line="240" w:lineRule="exact"/>
                                  <w:jc w:val="right"/>
                                  <w:rPr>
                                    <w:rFonts w:ascii="Arial" w:hAnsi="Arial"/>
                                    <w:sz w:val="14"/>
                                  </w:rPr>
                                </w:pPr>
                                <w:r>
                                  <w:rPr>
                                    <w:rFonts w:ascii="Arial" w:hAnsi="Arial"/>
                                    <w:sz w:val="14"/>
                                  </w:rPr>
                                  <w:t>Österreich</w:t>
                                </w:r>
                              </w:p>
                              <w:p w14:paraId="08D03A3F" w14:textId="0FBA0B0E" w:rsidR="004F7CAF" w:rsidRPr="00E451F1" w:rsidRDefault="004F7CAF">
                                <w:pPr>
                                  <w:pStyle w:val="Kopfzeile"/>
                                  <w:spacing w:line="240" w:lineRule="exact"/>
                                  <w:jc w:val="right"/>
                                  <w:rPr>
                                    <w:rFonts w:ascii="Arial" w:hAnsi="Arial"/>
                                    <w:sz w:val="14"/>
                                  </w:rPr>
                                </w:pPr>
                                <w:r>
                                  <w:rPr>
                                    <w:rFonts w:ascii="Arial" w:hAnsi="Arial"/>
                                    <w:sz w:val="14"/>
                                  </w:rPr>
                                  <w:t>T +43 (0)5574 6020</w:t>
                                </w:r>
                              </w:p>
                              <w:p w14:paraId="375734DD" w14:textId="77777777" w:rsidR="004F7CAF" w:rsidRPr="00E451F1" w:rsidRDefault="004F7CAF">
                                <w:pPr>
                                  <w:pStyle w:val="FrameContents"/>
                                  <w:spacing w:after="0" w:line="240" w:lineRule="exact"/>
                                  <w:jc w:val="right"/>
                                  <w:rPr>
                                    <w:rFonts w:ascii="Arial" w:hAnsi="Arial"/>
                                    <w:sz w:val="14"/>
                                  </w:rPr>
                                </w:pPr>
                                <w:r>
                                  <w:rPr>
                                    <w:rFonts w:ascii="Arial" w:hAnsi="Arial"/>
                                    <w:sz w:val="14"/>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Kontakt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_x0000_s1027" style="position:absolute;margin-left:290.05pt;margin-top:45.95pt;width:200.35pt;height:195.9pt;z-index:-251658239;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E451F1" w:rsidRDefault="004F7CAF">
                          <w:pPr>
                            <w:pStyle w:val="Kopfzeile"/>
                            <w:spacing w:line="240" w:lineRule="exact"/>
                            <w:jc w:val="right"/>
                            <w:rPr>
                              <w:rFonts w:ascii="Arial" w:hAnsi="Arial"/>
                              <w:b/>
                              <w:sz w:val="14"/>
                            </w:rPr>
                          </w:pPr>
                          <w:r>
                            <w:rPr>
                              <w:rFonts w:ascii="Arial" w:hAnsi="Arial"/>
                              <w:b/>
                              <w:sz w:val="14"/>
                            </w:rPr>
                            <w:t>ALPLA Werke Alwin Lehner GmbH &amp; Co KG</w:t>
                          </w:r>
                        </w:p>
                        <w:p w14:paraId="1576ED05" w14:textId="77777777" w:rsidR="004F7CAF" w:rsidRPr="00E451F1" w:rsidRDefault="004F7CAF">
                          <w:pPr>
                            <w:pStyle w:val="Kopfzeile"/>
                            <w:spacing w:line="240" w:lineRule="exact"/>
                            <w:jc w:val="right"/>
                            <w:rPr>
                              <w:rFonts w:ascii="Arial" w:hAnsi="Arial"/>
                              <w:sz w:val="14"/>
                            </w:rPr>
                          </w:pPr>
                          <w:proofErr w:type="spellStart"/>
                          <w:r>
                            <w:rPr>
                              <w:rFonts w:ascii="Arial" w:hAnsi="Arial"/>
                              <w:sz w:val="14"/>
                            </w:rPr>
                            <w:t>Mockenstrasse</w:t>
                          </w:r>
                          <w:proofErr w:type="spellEnd"/>
                          <w:r>
                            <w:rPr>
                              <w:rFonts w:ascii="Arial" w:hAnsi="Arial"/>
                              <w:sz w:val="14"/>
                            </w:rPr>
                            <w:t xml:space="preserve"> 34</w:t>
                          </w:r>
                        </w:p>
                        <w:p w14:paraId="0E6FA552" w14:textId="77777777" w:rsidR="004F7CAF" w:rsidRPr="00E451F1" w:rsidRDefault="004F7CAF">
                          <w:pPr>
                            <w:pStyle w:val="Kopfzeile"/>
                            <w:spacing w:line="240" w:lineRule="exact"/>
                            <w:jc w:val="right"/>
                            <w:rPr>
                              <w:rFonts w:ascii="Arial" w:hAnsi="Arial"/>
                              <w:sz w:val="14"/>
                            </w:rPr>
                          </w:pPr>
                          <w:r>
                            <w:rPr>
                              <w:rFonts w:ascii="Arial" w:hAnsi="Arial"/>
                              <w:sz w:val="14"/>
                            </w:rPr>
                            <w:t>6971 Hard</w:t>
                          </w:r>
                        </w:p>
                        <w:p w14:paraId="6C25FFB9" w14:textId="77777777" w:rsidR="004F7CAF" w:rsidRPr="00E451F1" w:rsidRDefault="004F7CAF">
                          <w:pPr>
                            <w:pStyle w:val="Kopfzeile"/>
                            <w:spacing w:line="240" w:lineRule="exact"/>
                            <w:jc w:val="right"/>
                            <w:rPr>
                              <w:rFonts w:ascii="Arial" w:hAnsi="Arial"/>
                              <w:sz w:val="14"/>
                            </w:rPr>
                          </w:pPr>
                          <w:r>
                            <w:rPr>
                              <w:rFonts w:ascii="Arial" w:hAnsi="Arial"/>
                              <w:sz w:val="14"/>
                            </w:rPr>
                            <w:t>Österreich</w:t>
                          </w:r>
                        </w:p>
                        <w:p w14:paraId="08D03A3F" w14:textId="0FBA0B0E" w:rsidR="004F7CAF" w:rsidRPr="00E451F1" w:rsidRDefault="004F7CAF">
                          <w:pPr>
                            <w:pStyle w:val="Kopfzeile"/>
                            <w:spacing w:line="240" w:lineRule="exact"/>
                            <w:jc w:val="right"/>
                            <w:rPr>
                              <w:rFonts w:ascii="Arial" w:hAnsi="Arial"/>
                              <w:sz w:val="14"/>
                            </w:rPr>
                          </w:pPr>
                          <w:r>
                            <w:rPr>
                              <w:rFonts w:ascii="Arial" w:hAnsi="Arial"/>
                              <w:sz w:val="14"/>
                            </w:rPr>
                            <w:t>T +43 (0)5574 6020</w:t>
                          </w:r>
                        </w:p>
                        <w:p w14:paraId="375734DD" w14:textId="77777777" w:rsidR="004F7CAF" w:rsidRPr="00E451F1" w:rsidRDefault="004F7CAF">
                          <w:pPr>
                            <w:pStyle w:val="FrameContents"/>
                            <w:spacing w:after="0" w:line="240" w:lineRule="exact"/>
                            <w:jc w:val="right"/>
                            <w:rPr>
                              <w:rFonts w:ascii="Arial" w:hAnsi="Arial"/>
                              <w:sz w:val="14"/>
                            </w:rPr>
                          </w:pPr>
                          <w:r>
                            <w:rPr>
                              <w:rFonts w:ascii="Arial" w:hAnsi="Arial"/>
                              <w:sz w:val="14"/>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Kontakt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lang w:eastAsia="de-DE"/>
      </w:rPr>
      <w:drawing>
        <wp:anchor distT="0" distB="0" distL="0" distR="0" simplePos="0" relativeHeight="251658240"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02BBF"/>
    <w:multiLevelType w:val="multilevel"/>
    <w:tmpl w:val="FC9A55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3741BB"/>
    <w:multiLevelType w:val="hybridMultilevel"/>
    <w:tmpl w:val="B45A6D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947230181">
    <w:abstractNumId w:val="0"/>
  </w:num>
  <w:num w:numId="2" w16cid:durableId="2025351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KzNDA3NLcwNjcws7RQ0lEKTi0uzszPAykwrAUAqdeaQCwAAAA="/>
  </w:docVars>
  <w:rsids>
    <w:rsidRoot w:val="008F6623"/>
    <w:rsid w:val="00006402"/>
    <w:rsid w:val="00013A08"/>
    <w:rsid w:val="0001568D"/>
    <w:rsid w:val="00020C4F"/>
    <w:rsid w:val="000214DD"/>
    <w:rsid w:val="00022137"/>
    <w:rsid w:val="00024031"/>
    <w:rsid w:val="00030FD3"/>
    <w:rsid w:val="00036CF6"/>
    <w:rsid w:val="00040A80"/>
    <w:rsid w:val="00040F47"/>
    <w:rsid w:val="000452C7"/>
    <w:rsid w:val="00045362"/>
    <w:rsid w:val="000454BC"/>
    <w:rsid w:val="00045A93"/>
    <w:rsid w:val="00046AEE"/>
    <w:rsid w:val="00046E4D"/>
    <w:rsid w:val="0005108F"/>
    <w:rsid w:val="000513EB"/>
    <w:rsid w:val="00052533"/>
    <w:rsid w:val="000563E7"/>
    <w:rsid w:val="00061FF6"/>
    <w:rsid w:val="00062EFF"/>
    <w:rsid w:val="00066499"/>
    <w:rsid w:val="00066D41"/>
    <w:rsid w:val="00071702"/>
    <w:rsid w:val="000756A1"/>
    <w:rsid w:val="00075BA3"/>
    <w:rsid w:val="0007720D"/>
    <w:rsid w:val="00084F60"/>
    <w:rsid w:val="00087AAC"/>
    <w:rsid w:val="0009006C"/>
    <w:rsid w:val="000903D4"/>
    <w:rsid w:val="000938EB"/>
    <w:rsid w:val="00093B3F"/>
    <w:rsid w:val="0009470C"/>
    <w:rsid w:val="00096ED3"/>
    <w:rsid w:val="000A2E6F"/>
    <w:rsid w:val="000A5775"/>
    <w:rsid w:val="000B1DCC"/>
    <w:rsid w:val="000B277A"/>
    <w:rsid w:val="000B2DEA"/>
    <w:rsid w:val="000B63CC"/>
    <w:rsid w:val="000B69F6"/>
    <w:rsid w:val="000C04BF"/>
    <w:rsid w:val="000C22CF"/>
    <w:rsid w:val="000C308D"/>
    <w:rsid w:val="000C51C0"/>
    <w:rsid w:val="000C51DF"/>
    <w:rsid w:val="000C7A80"/>
    <w:rsid w:val="000D3C11"/>
    <w:rsid w:val="000D470E"/>
    <w:rsid w:val="000E1712"/>
    <w:rsid w:val="000E2889"/>
    <w:rsid w:val="000F1211"/>
    <w:rsid w:val="000F50D4"/>
    <w:rsid w:val="000F5BC5"/>
    <w:rsid w:val="000F6755"/>
    <w:rsid w:val="000F68D2"/>
    <w:rsid w:val="00101ECF"/>
    <w:rsid w:val="001026D4"/>
    <w:rsid w:val="00103435"/>
    <w:rsid w:val="00104A86"/>
    <w:rsid w:val="001104BE"/>
    <w:rsid w:val="001124CB"/>
    <w:rsid w:val="00115431"/>
    <w:rsid w:val="0011721B"/>
    <w:rsid w:val="00120BFB"/>
    <w:rsid w:val="00120C8A"/>
    <w:rsid w:val="001258E9"/>
    <w:rsid w:val="00126181"/>
    <w:rsid w:val="00135A49"/>
    <w:rsid w:val="001363EF"/>
    <w:rsid w:val="00142875"/>
    <w:rsid w:val="00142974"/>
    <w:rsid w:val="001439B4"/>
    <w:rsid w:val="001442ED"/>
    <w:rsid w:val="00144C01"/>
    <w:rsid w:val="00147EF7"/>
    <w:rsid w:val="00151043"/>
    <w:rsid w:val="001518EF"/>
    <w:rsid w:val="00162205"/>
    <w:rsid w:val="001628F6"/>
    <w:rsid w:val="00164AF9"/>
    <w:rsid w:val="00165BAD"/>
    <w:rsid w:val="001660EF"/>
    <w:rsid w:val="001675CB"/>
    <w:rsid w:val="00167806"/>
    <w:rsid w:val="001701A9"/>
    <w:rsid w:val="00183839"/>
    <w:rsid w:val="001849F6"/>
    <w:rsid w:val="00185690"/>
    <w:rsid w:val="00186468"/>
    <w:rsid w:val="001923F8"/>
    <w:rsid w:val="001953D6"/>
    <w:rsid w:val="001959DF"/>
    <w:rsid w:val="001A2ED4"/>
    <w:rsid w:val="001A33C1"/>
    <w:rsid w:val="001A4F51"/>
    <w:rsid w:val="001A5CD1"/>
    <w:rsid w:val="001A5CD8"/>
    <w:rsid w:val="001B6D30"/>
    <w:rsid w:val="001B774E"/>
    <w:rsid w:val="001C0545"/>
    <w:rsid w:val="001C0805"/>
    <w:rsid w:val="001C1877"/>
    <w:rsid w:val="001C28F7"/>
    <w:rsid w:val="001C2D43"/>
    <w:rsid w:val="001C325A"/>
    <w:rsid w:val="001C3FB2"/>
    <w:rsid w:val="001C654D"/>
    <w:rsid w:val="001D0790"/>
    <w:rsid w:val="001D6558"/>
    <w:rsid w:val="001E0613"/>
    <w:rsid w:val="001E09E7"/>
    <w:rsid w:val="001E19AB"/>
    <w:rsid w:val="001E24B8"/>
    <w:rsid w:val="001E2AD7"/>
    <w:rsid w:val="001E2E38"/>
    <w:rsid w:val="001E3083"/>
    <w:rsid w:val="001E30BE"/>
    <w:rsid w:val="001E477C"/>
    <w:rsid w:val="001E6D7B"/>
    <w:rsid w:val="001E792D"/>
    <w:rsid w:val="001E7EE0"/>
    <w:rsid w:val="001F2A9D"/>
    <w:rsid w:val="001F646A"/>
    <w:rsid w:val="0020157F"/>
    <w:rsid w:val="00202B92"/>
    <w:rsid w:val="002044FD"/>
    <w:rsid w:val="0020491B"/>
    <w:rsid w:val="002129BE"/>
    <w:rsid w:val="00212DF6"/>
    <w:rsid w:val="0021525A"/>
    <w:rsid w:val="00217DEF"/>
    <w:rsid w:val="00222753"/>
    <w:rsid w:val="00222E84"/>
    <w:rsid w:val="002231D4"/>
    <w:rsid w:val="002231E0"/>
    <w:rsid w:val="002233B0"/>
    <w:rsid w:val="002241AF"/>
    <w:rsid w:val="00226593"/>
    <w:rsid w:val="00233FE7"/>
    <w:rsid w:val="00236C58"/>
    <w:rsid w:val="00242CC8"/>
    <w:rsid w:val="00243EA6"/>
    <w:rsid w:val="0024611C"/>
    <w:rsid w:val="00251F6F"/>
    <w:rsid w:val="002528CD"/>
    <w:rsid w:val="002533B3"/>
    <w:rsid w:val="00255FD2"/>
    <w:rsid w:val="00256CA4"/>
    <w:rsid w:val="00256CF3"/>
    <w:rsid w:val="0025717B"/>
    <w:rsid w:val="00263D63"/>
    <w:rsid w:val="002644EA"/>
    <w:rsid w:val="0026451B"/>
    <w:rsid w:val="00264FF1"/>
    <w:rsid w:val="00270107"/>
    <w:rsid w:val="00275102"/>
    <w:rsid w:val="00275ECB"/>
    <w:rsid w:val="00280071"/>
    <w:rsid w:val="002806B2"/>
    <w:rsid w:val="00281725"/>
    <w:rsid w:val="002817A2"/>
    <w:rsid w:val="00284658"/>
    <w:rsid w:val="002853D3"/>
    <w:rsid w:val="00287B8F"/>
    <w:rsid w:val="00290BCB"/>
    <w:rsid w:val="002928BF"/>
    <w:rsid w:val="002934B4"/>
    <w:rsid w:val="00293917"/>
    <w:rsid w:val="00293927"/>
    <w:rsid w:val="00294027"/>
    <w:rsid w:val="00295989"/>
    <w:rsid w:val="00295A44"/>
    <w:rsid w:val="00297175"/>
    <w:rsid w:val="002A01DC"/>
    <w:rsid w:val="002A06F6"/>
    <w:rsid w:val="002A22F5"/>
    <w:rsid w:val="002A31FF"/>
    <w:rsid w:val="002A38AB"/>
    <w:rsid w:val="002A4153"/>
    <w:rsid w:val="002A53A5"/>
    <w:rsid w:val="002A5631"/>
    <w:rsid w:val="002A5AD0"/>
    <w:rsid w:val="002A6910"/>
    <w:rsid w:val="002A7217"/>
    <w:rsid w:val="002B1759"/>
    <w:rsid w:val="002B1E9F"/>
    <w:rsid w:val="002B307D"/>
    <w:rsid w:val="002B485E"/>
    <w:rsid w:val="002B5B1E"/>
    <w:rsid w:val="002C0E22"/>
    <w:rsid w:val="002C0EB6"/>
    <w:rsid w:val="002C169D"/>
    <w:rsid w:val="002C17B4"/>
    <w:rsid w:val="002C2940"/>
    <w:rsid w:val="002C6053"/>
    <w:rsid w:val="002C774D"/>
    <w:rsid w:val="002D160C"/>
    <w:rsid w:val="002D2F06"/>
    <w:rsid w:val="002D5E8C"/>
    <w:rsid w:val="002D6339"/>
    <w:rsid w:val="002E085F"/>
    <w:rsid w:val="002E1AFD"/>
    <w:rsid w:val="002E1F67"/>
    <w:rsid w:val="002E5C0A"/>
    <w:rsid w:val="002E79E5"/>
    <w:rsid w:val="002F2E9A"/>
    <w:rsid w:val="002F486C"/>
    <w:rsid w:val="00303D07"/>
    <w:rsid w:val="00303E57"/>
    <w:rsid w:val="00303FE4"/>
    <w:rsid w:val="003071E4"/>
    <w:rsid w:val="00307222"/>
    <w:rsid w:val="00313926"/>
    <w:rsid w:val="00313EA4"/>
    <w:rsid w:val="0031641D"/>
    <w:rsid w:val="00317AB9"/>
    <w:rsid w:val="0032311B"/>
    <w:rsid w:val="00331684"/>
    <w:rsid w:val="003320DC"/>
    <w:rsid w:val="00332769"/>
    <w:rsid w:val="00333394"/>
    <w:rsid w:val="0033492F"/>
    <w:rsid w:val="00341116"/>
    <w:rsid w:val="003422CD"/>
    <w:rsid w:val="00344362"/>
    <w:rsid w:val="003452E6"/>
    <w:rsid w:val="00346846"/>
    <w:rsid w:val="003510B3"/>
    <w:rsid w:val="00352D32"/>
    <w:rsid w:val="0035316F"/>
    <w:rsid w:val="00355A8A"/>
    <w:rsid w:val="003628E0"/>
    <w:rsid w:val="00362B0C"/>
    <w:rsid w:val="00364E7A"/>
    <w:rsid w:val="003673D9"/>
    <w:rsid w:val="00370142"/>
    <w:rsid w:val="00371CA6"/>
    <w:rsid w:val="003740ED"/>
    <w:rsid w:val="0037458F"/>
    <w:rsid w:val="00375CEE"/>
    <w:rsid w:val="0037608E"/>
    <w:rsid w:val="00376EB8"/>
    <w:rsid w:val="00380B73"/>
    <w:rsid w:val="00386607"/>
    <w:rsid w:val="00387B92"/>
    <w:rsid w:val="00391FA8"/>
    <w:rsid w:val="003926FE"/>
    <w:rsid w:val="003930A7"/>
    <w:rsid w:val="00393ED2"/>
    <w:rsid w:val="003A1ABE"/>
    <w:rsid w:val="003A4DCB"/>
    <w:rsid w:val="003A69BF"/>
    <w:rsid w:val="003A736C"/>
    <w:rsid w:val="003A7415"/>
    <w:rsid w:val="003B0D70"/>
    <w:rsid w:val="003B0FA4"/>
    <w:rsid w:val="003B25B2"/>
    <w:rsid w:val="003B27AB"/>
    <w:rsid w:val="003B427D"/>
    <w:rsid w:val="003B5457"/>
    <w:rsid w:val="003B6B62"/>
    <w:rsid w:val="003C0B84"/>
    <w:rsid w:val="003C390E"/>
    <w:rsid w:val="003D2716"/>
    <w:rsid w:val="003D420D"/>
    <w:rsid w:val="003D552B"/>
    <w:rsid w:val="003D6DD1"/>
    <w:rsid w:val="003D78B6"/>
    <w:rsid w:val="003E10B5"/>
    <w:rsid w:val="003E132B"/>
    <w:rsid w:val="003E1F6C"/>
    <w:rsid w:val="003F41F5"/>
    <w:rsid w:val="003F5009"/>
    <w:rsid w:val="003F5601"/>
    <w:rsid w:val="003F57E0"/>
    <w:rsid w:val="003F681A"/>
    <w:rsid w:val="003F6F56"/>
    <w:rsid w:val="00400C61"/>
    <w:rsid w:val="00403F25"/>
    <w:rsid w:val="00406588"/>
    <w:rsid w:val="004102A4"/>
    <w:rsid w:val="00410808"/>
    <w:rsid w:val="00410C43"/>
    <w:rsid w:val="004113B9"/>
    <w:rsid w:val="00412C1D"/>
    <w:rsid w:val="004132ED"/>
    <w:rsid w:val="00413EF6"/>
    <w:rsid w:val="00415045"/>
    <w:rsid w:val="00415111"/>
    <w:rsid w:val="00416A7C"/>
    <w:rsid w:val="00416C79"/>
    <w:rsid w:val="004170C8"/>
    <w:rsid w:val="00417387"/>
    <w:rsid w:val="004177A0"/>
    <w:rsid w:val="0042089E"/>
    <w:rsid w:val="00420F1B"/>
    <w:rsid w:val="00421949"/>
    <w:rsid w:val="0042320C"/>
    <w:rsid w:val="00423AD3"/>
    <w:rsid w:val="00424351"/>
    <w:rsid w:val="00424D0A"/>
    <w:rsid w:val="0042650C"/>
    <w:rsid w:val="00426A84"/>
    <w:rsid w:val="004340FA"/>
    <w:rsid w:val="00436187"/>
    <w:rsid w:val="004372B7"/>
    <w:rsid w:val="004374C5"/>
    <w:rsid w:val="00441832"/>
    <w:rsid w:val="004418DA"/>
    <w:rsid w:val="00441CD5"/>
    <w:rsid w:val="004422C8"/>
    <w:rsid w:val="0044442D"/>
    <w:rsid w:val="00446D96"/>
    <w:rsid w:val="00447969"/>
    <w:rsid w:val="00447A03"/>
    <w:rsid w:val="00447ABA"/>
    <w:rsid w:val="00450CE2"/>
    <w:rsid w:val="004516A8"/>
    <w:rsid w:val="00452B67"/>
    <w:rsid w:val="00453B8B"/>
    <w:rsid w:val="0045432A"/>
    <w:rsid w:val="0045482F"/>
    <w:rsid w:val="00454B44"/>
    <w:rsid w:val="00456541"/>
    <w:rsid w:val="00457A4F"/>
    <w:rsid w:val="00460615"/>
    <w:rsid w:val="0046268E"/>
    <w:rsid w:val="004630C8"/>
    <w:rsid w:val="00465414"/>
    <w:rsid w:val="0046716C"/>
    <w:rsid w:val="00467767"/>
    <w:rsid w:val="00467E76"/>
    <w:rsid w:val="00467FC2"/>
    <w:rsid w:val="004739D6"/>
    <w:rsid w:val="00475872"/>
    <w:rsid w:val="00476E76"/>
    <w:rsid w:val="00480EE9"/>
    <w:rsid w:val="00482B1D"/>
    <w:rsid w:val="0048493E"/>
    <w:rsid w:val="00484F61"/>
    <w:rsid w:val="004852BC"/>
    <w:rsid w:val="004860CB"/>
    <w:rsid w:val="004903E6"/>
    <w:rsid w:val="0049138A"/>
    <w:rsid w:val="00495E85"/>
    <w:rsid w:val="004975D2"/>
    <w:rsid w:val="004A13E5"/>
    <w:rsid w:val="004A1FD2"/>
    <w:rsid w:val="004A2087"/>
    <w:rsid w:val="004A4632"/>
    <w:rsid w:val="004A50FD"/>
    <w:rsid w:val="004A54FB"/>
    <w:rsid w:val="004A6D22"/>
    <w:rsid w:val="004A7C8E"/>
    <w:rsid w:val="004B0758"/>
    <w:rsid w:val="004B0E9B"/>
    <w:rsid w:val="004B48FC"/>
    <w:rsid w:val="004B72CB"/>
    <w:rsid w:val="004C0231"/>
    <w:rsid w:val="004C0968"/>
    <w:rsid w:val="004D0A52"/>
    <w:rsid w:val="004D0F68"/>
    <w:rsid w:val="004D191B"/>
    <w:rsid w:val="004D1C37"/>
    <w:rsid w:val="004D3118"/>
    <w:rsid w:val="004D4270"/>
    <w:rsid w:val="004D7155"/>
    <w:rsid w:val="004E00DC"/>
    <w:rsid w:val="004E02BA"/>
    <w:rsid w:val="004E2F7B"/>
    <w:rsid w:val="004E2FB0"/>
    <w:rsid w:val="004E38A8"/>
    <w:rsid w:val="004E40FC"/>
    <w:rsid w:val="004E7BD1"/>
    <w:rsid w:val="004F05CF"/>
    <w:rsid w:val="004F35A3"/>
    <w:rsid w:val="004F7CAF"/>
    <w:rsid w:val="00501DFE"/>
    <w:rsid w:val="00503D00"/>
    <w:rsid w:val="00504372"/>
    <w:rsid w:val="00506984"/>
    <w:rsid w:val="00511DF7"/>
    <w:rsid w:val="005141A6"/>
    <w:rsid w:val="005159FC"/>
    <w:rsid w:val="005243C6"/>
    <w:rsid w:val="00524D25"/>
    <w:rsid w:val="005253EC"/>
    <w:rsid w:val="0052541D"/>
    <w:rsid w:val="005260DC"/>
    <w:rsid w:val="00526286"/>
    <w:rsid w:val="00532D20"/>
    <w:rsid w:val="00534E58"/>
    <w:rsid w:val="00540F01"/>
    <w:rsid w:val="0054287D"/>
    <w:rsid w:val="00542E65"/>
    <w:rsid w:val="00545B0D"/>
    <w:rsid w:val="0054668A"/>
    <w:rsid w:val="0055025F"/>
    <w:rsid w:val="00551D26"/>
    <w:rsid w:val="0055512C"/>
    <w:rsid w:val="00555BD1"/>
    <w:rsid w:val="00556FE6"/>
    <w:rsid w:val="005600D2"/>
    <w:rsid w:val="00560F55"/>
    <w:rsid w:val="00560F5D"/>
    <w:rsid w:val="005615D5"/>
    <w:rsid w:val="00561BB9"/>
    <w:rsid w:val="0056525A"/>
    <w:rsid w:val="0056526B"/>
    <w:rsid w:val="00565B32"/>
    <w:rsid w:val="00566893"/>
    <w:rsid w:val="00570205"/>
    <w:rsid w:val="00570D76"/>
    <w:rsid w:val="00577174"/>
    <w:rsid w:val="005772CE"/>
    <w:rsid w:val="00581F3A"/>
    <w:rsid w:val="00582861"/>
    <w:rsid w:val="00583FA5"/>
    <w:rsid w:val="005918BF"/>
    <w:rsid w:val="00593548"/>
    <w:rsid w:val="0059376A"/>
    <w:rsid w:val="00595C46"/>
    <w:rsid w:val="00595F09"/>
    <w:rsid w:val="005963A0"/>
    <w:rsid w:val="005974D2"/>
    <w:rsid w:val="005A2382"/>
    <w:rsid w:val="005A26D6"/>
    <w:rsid w:val="005A27AE"/>
    <w:rsid w:val="005A39FA"/>
    <w:rsid w:val="005A47B6"/>
    <w:rsid w:val="005A4F48"/>
    <w:rsid w:val="005A63D8"/>
    <w:rsid w:val="005A7970"/>
    <w:rsid w:val="005B0F6A"/>
    <w:rsid w:val="005B1376"/>
    <w:rsid w:val="005B14CF"/>
    <w:rsid w:val="005B254D"/>
    <w:rsid w:val="005B3BE8"/>
    <w:rsid w:val="005B3DA7"/>
    <w:rsid w:val="005B44CF"/>
    <w:rsid w:val="005B5B2A"/>
    <w:rsid w:val="005B6D5E"/>
    <w:rsid w:val="005C16AD"/>
    <w:rsid w:val="005C1E88"/>
    <w:rsid w:val="005C459C"/>
    <w:rsid w:val="005C6095"/>
    <w:rsid w:val="005C65DE"/>
    <w:rsid w:val="005D005D"/>
    <w:rsid w:val="005D0DFE"/>
    <w:rsid w:val="005D131C"/>
    <w:rsid w:val="005D1E81"/>
    <w:rsid w:val="005D27CB"/>
    <w:rsid w:val="005D732F"/>
    <w:rsid w:val="005E099A"/>
    <w:rsid w:val="005E1592"/>
    <w:rsid w:val="005E278D"/>
    <w:rsid w:val="005E3547"/>
    <w:rsid w:val="005E39AE"/>
    <w:rsid w:val="005E429D"/>
    <w:rsid w:val="005E5490"/>
    <w:rsid w:val="005F1616"/>
    <w:rsid w:val="005F20CB"/>
    <w:rsid w:val="005F3B04"/>
    <w:rsid w:val="005F3E0C"/>
    <w:rsid w:val="005F3F42"/>
    <w:rsid w:val="005F41D8"/>
    <w:rsid w:val="005F46B7"/>
    <w:rsid w:val="005F59B5"/>
    <w:rsid w:val="005F6398"/>
    <w:rsid w:val="006002E6"/>
    <w:rsid w:val="0060137B"/>
    <w:rsid w:val="00601DB0"/>
    <w:rsid w:val="006044C8"/>
    <w:rsid w:val="00605810"/>
    <w:rsid w:val="00611D33"/>
    <w:rsid w:val="00611DB1"/>
    <w:rsid w:val="00616E8C"/>
    <w:rsid w:val="0062028E"/>
    <w:rsid w:val="00621065"/>
    <w:rsid w:val="00621A17"/>
    <w:rsid w:val="00622D39"/>
    <w:rsid w:val="00624C24"/>
    <w:rsid w:val="00631273"/>
    <w:rsid w:val="00631A79"/>
    <w:rsid w:val="00635AFF"/>
    <w:rsid w:val="006376E0"/>
    <w:rsid w:val="00637BA7"/>
    <w:rsid w:val="00640808"/>
    <w:rsid w:val="00641349"/>
    <w:rsid w:val="00642BE7"/>
    <w:rsid w:val="00642FC5"/>
    <w:rsid w:val="0064554C"/>
    <w:rsid w:val="006466F8"/>
    <w:rsid w:val="006543B4"/>
    <w:rsid w:val="00654742"/>
    <w:rsid w:val="00660325"/>
    <w:rsid w:val="00661AF4"/>
    <w:rsid w:val="0066230B"/>
    <w:rsid w:val="00664542"/>
    <w:rsid w:val="00665EA4"/>
    <w:rsid w:val="006701BA"/>
    <w:rsid w:val="006707DE"/>
    <w:rsid w:val="00671DD2"/>
    <w:rsid w:val="0067471C"/>
    <w:rsid w:val="006750CD"/>
    <w:rsid w:val="00675A76"/>
    <w:rsid w:val="0068090C"/>
    <w:rsid w:val="00681908"/>
    <w:rsid w:val="0068216F"/>
    <w:rsid w:val="00690D19"/>
    <w:rsid w:val="006947B1"/>
    <w:rsid w:val="00697FF6"/>
    <w:rsid w:val="006A4FE0"/>
    <w:rsid w:val="006A6928"/>
    <w:rsid w:val="006A7400"/>
    <w:rsid w:val="006B0883"/>
    <w:rsid w:val="006B1173"/>
    <w:rsid w:val="006B224D"/>
    <w:rsid w:val="006B3009"/>
    <w:rsid w:val="006B4CAF"/>
    <w:rsid w:val="006B67B1"/>
    <w:rsid w:val="006C4388"/>
    <w:rsid w:val="006C5218"/>
    <w:rsid w:val="006C5B6C"/>
    <w:rsid w:val="006C5EFF"/>
    <w:rsid w:val="006D2D8C"/>
    <w:rsid w:val="006D33C1"/>
    <w:rsid w:val="006D3AB1"/>
    <w:rsid w:val="006D42F4"/>
    <w:rsid w:val="006D45DF"/>
    <w:rsid w:val="006D47B8"/>
    <w:rsid w:val="006E23A5"/>
    <w:rsid w:val="006E2570"/>
    <w:rsid w:val="006E2995"/>
    <w:rsid w:val="006E2B5C"/>
    <w:rsid w:val="006E49B5"/>
    <w:rsid w:val="006E7896"/>
    <w:rsid w:val="006F25DC"/>
    <w:rsid w:val="006F3B0D"/>
    <w:rsid w:val="006F3E9C"/>
    <w:rsid w:val="006F79E1"/>
    <w:rsid w:val="00700564"/>
    <w:rsid w:val="00701E32"/>
    <w:rsid w:val="0070214C"/>
    <w:rsid w:val="00702465"/>
    <w:rsid w:val="0070357E"/>
    <w:rsid w:val="00703B04"/>
    <w:rsid w:val="0070447E"/>
    <w:rsid w:val="00706500"/>
    <w:rsid w:val="00706FAE"/>
    <w:rsid w:val="00710E3F"/>
    <w:rsid w:val="00714130"/>
    <w:rsid w:val="0071451E"/>
    <w:rsid w:val="00717FF5"/>
    <w:rsid w:val="007205F2"/>
    <w:rsid w:val="0072233E"/>
    <w:rsid w:val="00724710"/>
    <w:rsid w:val="007250FF"/>
    <w:rsid w:val="00726771"/>
    <w:rsid w:val="00727B74"/>
    <w:rsid w:val="007305D1"/>
    <w:rsid w:val="007306AF"/>
    <w:rsid w:val="00734192"/>
    <w:rsid w:val="00735176"/>
    <w:rsid w:val="00735D06"/>
    <w:rsid w:val="00736BDC"/>
    <w:rsid w:val="00737B12"/>
    <w:rsid w:val="007404CC"/>
    <w:rsid w:val="007413D5"/>
    <w:rsid w:val="007435D3"/>
    <w:rsid w:val="00743917"/>
    <w:rsid w:val="0074425E"/>
    <w:rsid w:val="00745244"/>
    <w:rsid w:val="00754B3D"/>
    <w:rsid w:val="007562A5"/>
    <w:rsid w:val="0075779F"/>
    <w:rsid w:val="0076066A"/>
    <w:rsid w:val="00764D94"/>
    <w:rsid w:val="00764F54"/>
    <w:rsid w:val="007659F1"/>
    <w:rsid w:val="007676FF"/>
    <w:rsid w:val="007707C3"/>
    <w:rsid w:val="0077285B"/>
    <w:rsid w:val="00772F58"/>
    <w:rsid w:val="00780BEB"/>
    <w:rsid w:val="007811F2"/>
    <w:rsid w:val="007834DE"/>
    <w:rsid w:val="00786DCE"/>
    <w:rsid w:val="00790C28"/>
    <w:rsid w:val="00792350"/>
    <w:rsid w:val="00795845"/>
    <w:rsid w:val="00796C9B"/>
    <w:rsid w:val="00797735"/>
    <w:rsid w:val="007A1F96"/>
    <w:rsid w:val="007A2191"/>
    <w:rsid w:val="007A2601"/>
    <w:rsid w:val="007A3FEB"/>
    <w:rsid w:val="007A4A1F"/>
    <w:rsid w:val="007A4E68"/>
    <w:rsid w:val="007A5213"/>
    <w:rsid w:val="007A55B0"/>
    <w:rsid w:val="007A57D4"/>
    <w:rsid w:val="007A64DA"/>
    <w:rsid w:val="007B2A7C"/>
    <w:rsid w:val="007B4EFF"/>
    <w:rsid w:val="007B71D3"/>
    <w:rsid w:val="007C1BCD"/>
    <w:rsid w:val="007C2BE3"/>
    <w:rsid w:val="007C3290"/>
    <w:rsid w:val="007C342F"/>
    <w:rsid w:val="007C3873"/>
    <w:rsid w:val="007C514B"/>
    <w:rsid w:val="007C5C71"/>
    <w:rsid w:val="007C7C99"/>
    <w:rsid w:val="007D12D3"/>
    <w:rsid w:val="007D1B29"/>
    <w:rsid w:val="007D202E"/>
    <w:rsid w:val="007D3270"/>
    <w:rsid w:val="007D331A"/>
    <w:rsid w:val="007D3F57"/>
    <w:rsid w:val="007D4E50"/>
    <w:rsid w:val="007D65AC"/>
    <w:rsid w:val="007D7D5C"/>
    <w:rsid w:val="007E248F"/>
    <w:rsid w:val="007E34E7"/>
    <w:rsid w:val="007E3697"/>
    <w:rsid w:val="007F3403"/>
    <w:rsid w:val="007F38AE"/>
    <w:rsid w:val="007F3FE6"/>
    <w:rsid w:val="007F494A"/>
    <w:rsid w:val="007F5FFB"/>
    <w:rsid w:val="007F7155"/>
    <w:rsid w:val="008027BB"/>
    <w:rsid w:val="0080453D"/>
    <w:rsid w:val="00804D14"/>
    <w:rsid w:val="00805100"/>
    <w:rsid w:val="00813933"/>
    <w:rsid w:val="0081473A"/>
    <w:rsid w:val="0081571C"/>
    <w:rsid w:val="00816533"/>
    <w:rsid w:val="00824A4B"/>
    <w:rsid w:val="0082518F"/>
    <w:rsid w:val="00825F62"/>
    <w:rsid w:val="00826DC8"/>
    <w:rsid w:val="00830DFC"/>
    <w:rsid w:val="00834B33"/>
    <w:rsid w:val="00840F6C"/>
    <w:rsid w:val="00842339"/>
    <w:rsid w:val="0084259C"/>
    <w:rsid w:val="0084391B"/>
    <w:rsid w:val="00843A8C"/>
    <w:rsid w:val="008440B6"/>
    <w:rsid w:val="0085013F"/>
    <w:rsid w:val="00850725"/>
    <w:rsid w:val="008521DD"/>
    <w:rsid w:val="00856015"/>
    <w:rsid w:val="008611F0"/>
    <w:rsid w:val="00861C16"/>
    <w:rsid w:val="00863308"/>
    <w:rsid w:val="00863845"/>
    <w:rsid w:val="00865297"/>
    <w:rsid w:val="00866D2F"/>
    <w:rsid w:val="00870AB9"/>
    <w:rsid w:val="00871950"/>
    <w:rsid w:val="00873CE0"/>
    <w:rsid w:val="008762CA"/>
    <w:rsid w:val="00881ACD"/>
    <w:rsid w:val="008829E6"/>
    <w:rsid w:val="0088310C"/>
    <w:rsid w:val="008937BF"/>
    <w:rsid w:val="00894DB1"/>
    <w:rsid w:val="008959F6"/>
    <w:rsid w:val="008A29FF"/>
    <w:rsid w:val="008A5F79"/>
    <w:rsid w:val="008B712E"/>
    <w:rsid w:val="008B7ADE"/>
    <w:rsid w:val="008C1C0B"/>
    <w:rsid w:val="008C1C2F"/>
    <w:rsid w:val="008C3540"/>
    <w:rsid w:val="008C3963"/>
    <w:rsid w:val="008C3A87"/>
    <w:rsid w:val="008C4E11"/>
    <w:rsid w:val="008C7A09"/>
    <w:rsid w:val="008D0232"/>
    <w:rsid w:val="008E26D0"/>
    <w:rsid w:val="008E2D84"/>
    <w:rsid w:val="008E5051"/>
    <w:rsid w:val="008E5F7F"/>
    <w:rsid w:val="008E74A7"/>
    <w:rsid w:val="008E7533"/>
    <w:rsid w:val="008F1DF7"/>
    <w:rsid w:val="008F4B20"/>
    <w:rsid w:val="008F5B1C"/>
    <w:rsid w:val="008F6623"/>
    <w:rsid w:val="0090267D"/>
    <w:rsid w:val="009052DF"/>
    <w:rsid w:val="00906747"/>
    <w:rsid w:val="0090748F"/>
    <w:rsid w:val="00907973"/>
    <w:rsid w:val="00910282"/>
    <w:rsid w:val="009116AD"/>
    <w:rsid w:val="0091331B"/>
    <w:rsid w:val="00914227"/>
    <w:rsid w:val="009154AD"/>
    <w:rsid w:val="0091684D"/>
    <w:rsid w:val="00922B90"/>
    <w:rsid w:val="0092310C"/>
    <w:rsid w:val="00923BB1"/>
    <w:rsid w:val="009251BE"/>
    <w:rsid w:val="009255AF"/>
    <w:rsid w:val="009258CC"/>
    <w:rsid w:val="00925A10"/>
    <w:rsid w:val="0093158E"/>
    <w:rsid w:val="00931F68"/>
    <w:rsid w:val="0093200F"/>
    <w:rsid w:val="00932917"/>
    <w:rsid w:val="00933C62"/>
    <w:rsid w:val="00934983"/>
    <w:rsid w:val="009364B4"/>
    <w:rsid w:val="009378AB"/>
    <w:rsid w:val="00942385"/>
    <w:rsid w:val="009445E7"/>
    <w:rsid w:val="00947BCD"/>
    <w:rsid w:val="00950380"/>
    <w:rsid w:val="009546CC"/>
    <w:rsid w:val="00955F96"/>
    <w:rsid w:val="00956783"/>
    <w:rsid w:val="00956B74"/>
    <w:rsid w:val="00957BBE"/>
    <w:rsid w:val="00960429"/>
    <w:rsid w:val="00960A21"/>
    <w:rsid w:val="00963214"/>
    <w:rsid w:val="00964EAA"/>
    <w:rsid w:val="00965E2E"/>
    <w:rsid w:val="009662C2"/>
    <w:rsid w:val="009670D2"/>
    <w:rsid w:val="0097244A"/>
    <w:rsid w:val="00975E0A"/>
    <w:rsid w:val="00976EDA"/>
    <w:rsid w:val="0097710E"/>
    <w:rsid w:val="00977E2F"/>
    <w:rsid w:val="00980AB2"/>
    <w:rsid w:val="0098340F"/>
    <w:rsid w:val="009840B4"/>
    <w:rsid w:val="00984E32"/>
    <w:rsid w:val="0098509B"/>
    <w:rsid w:val="00994C4D"/>
    <w:rsid w:val="009960C7"/>
    <w:rsid w:val="009964E7"/>
    <w:rsid w:val="009A00B1"/>
    <w:rsid w:val="009A4739"/>
    <w:rsid w:val="009A58C9"/>
    <w:rsid w:val="009A6848"/>
    <w:rsid w:val="009A744C"/>
    <w:rsid w:val="009B2746"/>
    <w:rsid w:val="009B4ECD"/>
    <w:rsid w:val="009B6973"/>
    <w:rsid w:val="009C3112"/>
    <w:rsid w:val="009C393D"/>
    <w:rsid w:val="009C3E59"/>
    <w:rsid w:val="009C7310"/>
    <w:rsid w:val="009C7395"/>
    <w:rsid w:val="009C7C74"/>
    <w:rsid w:val="009D0C03"/>
    <w:rsid w:val="009D0D7A"/>
    <w:rsid w:val="009D12D5"/>
    <w:rsid w:val="009D33C0"/>
    <w:rsid w:val="009D4CE0"/>
    <w:rsid w:val="009D4DA7"/>
    <w:rsid w:val="009E0A39"/>
    <w:rsid w:val="009E152B"/>
    <w:rsid w:val="009E1D69"/>
    <w:rsid w:val="009E41ED"/>
    <w:rsid w:val="009F1036"/>
    <w:rsid w:val="009F1D54"/>
    <w:rsid w:val="009F1ED3"/>
    <w:rsid w:val="009F3F4D"/>
    <w:rsid w:val="009F486C"/>
    <w:rsid w:val="009F58E6"/>
    <w:rsid w:val="009F5B6C"/>
    <w:rsid w:val="009F72CB"/>
    <w:rsid w:val="009F7986"/>
    <w:rsid w:val="00A002CB"/>
    <w:rsid w:val="00A01621"/>
    <w:rsid w:val="00A021E4"/>
    <w:rsid w:val="00A02291"/>
    <w:rsid w:val="00A032A3"/>
    <w:rsid w:val="00A03A7A"/>
    <w:rsid w:val="00A074F6"/>
    <w:rsid w:val="00A12010"/>
    <w:rsid w:val="00A12A86"/>
    <w:rsid w:val="00A1407E"/>
    <w:rsid w:val="00A14310"/>
    <w:rsid w:val="00A145F4"/>
    <w:rsid w:val="00A154C0"/>
    <w:rsid w:val="00A15C71"/>
    <w:rsid w:val="00A16632"/>
    <w:rsid w:val="00A1692D"/>
    <w:rsid w:val="00A202B1"/>
    <w:rsid w:val="00A23B0C"/>
    <w:rsid w:val="00A23FA1"/>
    <w:rsid w:val="00A242DE"/>
    <w:rsid w:val="00A30BC7"/>
    <w:rsid w:val="00A33780"/>
    <w:rsid w:val="00A3428A"/>
    <w:rsid w:val="00A34DEC"/>
    <w:rsid w:val="00A35F81"/>
    <w:rsid w:val="00A36E34"/>
    <w:rsid w:val="00A42080"/>
    <w:rsid w:val="00A42DB8"/>
    <w:rsid w:val="00A47478"/>
    <w:rsid w:val="00A5156D"/>
    <w:rsid w:val="00A525B5"/>
    <w:rsid w:val="00A553E5"/>
    <w:rsid w:val="00A56D27"/>
    <w:rsid w:val="00A56E06"/>
    <w:rsid w:val="00A57244"/>
    <w:rsid w:val="00A60985"/>
    <w:rsid w:val="00A80392"/>
    <w:rsid w:val="00A81B75"/>
    <w:rsid w:val="00A852A7"/>
    <w:rsid w:val="00A86C63"/>
    <w:rsid w:val="00A87B89"/>
    <w:rsid w:val="00A90191"/>
    <w:rsid w:val="00A909E0"/>
    <w:rsid w:val="00A933F4"/>
    <w:rsid w:val="00A94073"/>
    <w:rsid w:val="00A96832"/>
    <w:rsid w:val="00A96A38"/>
    <w:rsid w:val="00A96AB4"/>
    <w:rsid w:val="00A97590"/>
    <w:rsid w:val="00AA0146"/>
    <w:rsid w:val="00AA1D35"/>
    <w:rsid w:val="00AA265B"/>
    <w:rsid w:val="00AA2955"/>
    <w:rsid w:val="00AA2F59"/>
    <w:rsid w:val="00AA498C"/>
    <w:rsid w:val="00AA4D31"/>
    <w:rsid w:val="00AB196B"/>
    <w:rsid w:val="00AB2322"/>
    <w:rsid w:val="00AB5D00"/>
    <w:rsid w:val="00AB6DD7"/>
    <w:rsid w:val="00AC1EAC"/>
    <w:rsid w:val="00AC2004"/>
    <w:rsid w:val="00AC2387"/>
    <w:rsid w:val="00AC410C"/>
    <w:rsid w:val="00AC4D93"/>
    <w:rsid w:val="00AC7E42"/>
    <w:rsid w:val="00AD114E"/>
    <w:rsid w:val="00AD2198"/>
    <w:rsid w:val="00AD3F5C"/>
    <w:rsid w:val="00AD4AAD"/>
    <w:rsid w:val="00AD5143"/>
    <w:rsid w:val="00AD5E81"/>
    <w:rsid w:val="00AD621C"/>
    <w:rsid w:val="00AE087D"/>
    <w:rsid w:val="00AE12CB"/>
    <w:rsid w:val="00AE1509"/>
    <w:rsid w:val="00AE3E08"/>
    <w:rsid w:val="00AF138A"/>
    <w:rsid w:val="00AF1887"/>
    <w:rsid w:val="00AF5310"/>
    <w:rsid w:val="00AF5FE1"/>
    <w:rsid w:val="00AF5FED"/>
    <w:rsid w:val="00AF6539"/>
    <w:rsid w:val="00B00CD4"/>
    <w:rsid w:val="00B0121B"/>
    <w:rsid w:val="00B019FE"/>
    <w:rsid w:val="00B02E20"/>
    <w:rsid w:val="00B03BFA"/>
    <w:rsid w:val="00B11B85"/>
    <w:rsid w:val="00B11F76"/>
    <w:rsid w:val="00B12F18"/>
    <w:rsid w:val="00B136ED"/>
    <w:rsid w:val="00B14A84"/>
    <w:rsid w:val="00B151D9"/>
    <w:rsid w:val="00B16D29"/>
    <w:rsid w:val="00B16F0C"/>
    <w:rsid w:val="00B21BC6"/>
    <w:rsid w:val="00B24B47"/>
    <w:rsid w:val="00B24C22"/>
    <w:rsid w:val="00B25C1A"/>
    <w:rsid w:val="00B26967"/>
    <w:rsid w:val="00B31FF0"/>
    <w:rsid w:val="00B32599"/>
    <w:rsid w:val="00B418E3"/>
    <w:rsid w:val="00B41D19"/>
    <w:rsid w:val="00B42972"/>
    <w:rsid w:val="00B43493"/>
    <w:rsid w:val="00B442EE"/>
    <w:rsid w:val="00B45A37"/>
    <w:rsid w:val="00B463F4"/>
    <w:rsid w:val="00B47335"/>
    <w:rsid w:val="00B50792"/>
    <w:rsid w:val="00B51D17"/>
    <w:rsid w:val="00B53350"/>
    <w:rsid w:val="00B53FFC"/>
    <w:rsid w:val="00B57406"/>
    <w:rsid w:val="00B66676"/>
    <w:rsid w:val="00B72FC9"/>
    <w:rsid w:val="00B7475B"/>
    <w:rsid w:val="00B74D84"/>
    <w:rsid w:val="00B769EC"/>
    <w:rsid w:val="00B76E20"/>
    <w:rsid w:val="00B85710"/>
    <w:rsid w:val="00B86316"/>
    <w:rsid w:val="00B86E88"/>
    <w:rsid w:val="00B8774F"/>
    <w:rsid w:val="00B911AE"/>
    <w:rsid w:val="00B91B0A"/>
    <w:rsid w:val="00B93C41"/>
    <w:rsid w:val="00B9512C"/>
    <w:rsid w:val="00B96562"/>
    <w:rsid w:val="00BA0D69"/>
    <w:rsid w:val="00BA2B20"/>
    <w:rsid w:val="00BA35A1"/>
    <w:rsid w:val="00BA4FCD"/>
    <w:rsid w:val="00BB097A"/>
    <w:rsid w:val="00BB2012"/>
    <w:rsid w:val="00BB3735"/>
    <w:rsid w:val="00BB491B"/>
    <w:rsid w:val="00BB5D80"/>
    <w:rsid w:val="00BB6E53"/>
    <w:rsid w:val="00BB7982"/>
    <w:rsid w:val="00BB7C10"/>
    <w:rsid w:val="00BC2491"/>
    <w:rsid w:val="00BC5BBC"/>
    <w:rsid w:val="00BC6B18"/>
    <w:rsid w:val="00BC7D98"/>
    <w:rsid w:val="00BD3B5D"/>
    <w:rsid w:val="00BD5D20"/>
    <w:rsid w:val="00BD62AC"/>
    <w:rsid w:val="00BE12F0"/>
    <w:rsid w:val="00BE4889"/>
    <w:rsid w:val="00BF0562"/>
    <w:rsid w:val="00BF11D8"/>
    <w:rsid w:val="00BF55E1"/>
    <w:rsid w:val="00C01741"/>
    <w:rsid w:val="00C02F1F"/>
    <w:rsid w:val="00C1078F"/>
    <w:rsid w:val="00C116CA"/>
    <w:rsid w:val="00C1256B"/>
    <w:rsid w:val="00C22E11"/>
    <w:rsid w:val="00C30A32"/>
    <w:rsid w:val="00C325EB"/>
    <w:rsid w:val="00C33715"/>
    <w:rsid w:val="00C34278"/>
    <w:rsid w:val="00C362AA"/>
    <w:rsid w:val="00C369C3"/>
    <w:rsid w:val="00C378AF"/>
    <w:rsid w:val="00C44730"/>
    <w:rsid w:val="00C46482"/>
    <w:rsid w:val="00C536E4"/>
    <w:rsid w:val="00C53B2F"/>
    <w:rsid w:val="00C55577"/>
    <w:rsid w:val="00C55A6A"/>
    <w:rsid w:val="00C56569"/>
    <w:rsid w:val="00C57B27"/>
    <w:rsid w:val="00C641F3"/>
    <w:rsid w:val="00C65A96"/>
    <w:rsid w:val="00C6781D"/>
    <w:rsid w:val="00C73834"/>
    <w:rsid w:val="00C84D16"/>
    <w:rsid w:val="00C8543C"/>
    <w:rsid w:val="00C9156D"/>
    <w:rsid w:val="00C92C77"/>
    <w:rsid w:val="00C951B7"/>
    <w:rsid w:val="00C955D8"/>
    <w:rsid w:val="00C963C9"/>
    <w:rsid w:val="00CA0DA7"/>
    <w:rsid w:val="00CA33C7"/>
    <w:rsid w:val="00CA354E"/>
    <w:rsid w:val="00CA49DF"/>
    <w:rsid w:val="00CB08FC"/>
    <w:rsid w:val="00CB1798"/>
    <w:rsid w:val="00CC075A"/>
    <w:rsid w:val="00CC19BC"/>
    <w:rsid w:val="00CC2A83"/>
    <w:rsid w:val="00CC4BCA"/>
    <w:rsid w:val="00CC55DB"/>
    <w:rsid w:val="00CC5C54"/>
    <w:rsid w:val="00CC6D45"/>
    <w:rsid w:val="00CD1B17"/>
    <w:rsid w:val="00CD3165"/>
    <w:rsid w:val="00CD40B4"/>
    <w:rsid w:val="00CD4F43"/>
    <w:rsid w:val="00CD7389"/>
    <w:rsid w:val="00CD7C82"/>
    <w:rsid w:val="00CE1919"/>
    <w:rsid w:val="00CE2B02"/>
    <w:rsid w:val="00CE3D45"/>
    <w:rsid w:val="00CE5B23"/>
    <w:rsid w:val="00CE5E59"/>
    <w:rsid w:val="00CF1D2B"/>
    <w:rsid w:val="00D009BE"/>
    <w:rsid w:val="00D01FFE"/>
    <w:rsid w:val="00D03BCE"/>
    <w:rsid w:val="00D040CE"/>
    <w:rsid w:val="00D04B3E"/>
    <w:rsid w:val="00D050F2"/>
    <w:rsid w:val="00D07261"/>
    <w:rsid w:val="00D119F1"/>
    <w:rsid w:val="00D1213A"/>
    <w:rsid w:val="00D12A97"/>
    <w:rsid w:val="00D14265"/>
    <w:rsid w:val="00D20113"/>
    <w:rsid w:val="00D20553"/>
    <w:rsid w:val="00D269AC"/>
    <w:rsid w:val="00D302C4"/>
    <w:rsid w:val="00D31A9D"/>
    <w:rsid w:val="00D34C71"/>
    <w:rsid w:val="00D4071B"/>
    <w:rsid w:val="00D412BB"/>
    <w:rsid w:val="00D41356"/>
    <w:rsid w:val="00D41BE6"/>
    <w:rsid w:val="00D42FE3"/>
    <w:rsid w:val="00D45670"/>
    <w:rsid w:val="00D46B50"/>
    <w:rsid w:val="00D51379"/>
    <w:rsid w:val="00D52A84"/>
    <w:rsid w:val="00D5388C"/>
    <w:rsid w:val="00D54E3F"/>
    <w:rsid w:val="00D57276"/>
    <w:rsid w:val="00D57483"/>
    <w:rsid w:val="00D57E28"/>
    <w:rsid w:val="00D62462"/>
    <w:rsid w:val="00D63018"/>
    <w:rsid w:val="00D64207"/>
    <w:rsid w:val="00D64C19"/>
    <w:rsid w:val="00D65BFC"/>
    <w:rsid w:val="00D663C8"/>
    <w:rsid w:val="00D70197"/>
    <w:rsid w:val="00D70B95"/>
    <w:rsid w:val="00D72E8F"/>
    <w:rsid w:val="00D773AD"/>
    <w:rsid w:val="00D807F9"/>
    <w:rsid w:val="00D81A3E"/>
    <w:rsid w:val="00D81A69"/>
    <w:rsid w:val="00D90BA5"/>
    <w:rsid w:val="00D90F87"/>
    <w:rsid w:val="00D92D59"/>
    <w:rsid w:val="00D93F2F"/>
    <w:rsid w:val="00D95C60"/>
    <w:rsid w:val="00D974DF"/>
    <w:rsid w:val="00DA1935"/>
    <w:rsid w:val="00DA4DEF"/>
    <w:rsid w:val="00DA56BE"/>
    <w:rsid w:val="00DB067F"/>
    <w:rsid w:val="00DB20F3"/>
    <w:rsid w:val="00DB262F"/>
    <w:rsid w:val="00DB26B4"/>
    <w:rsid w:val="00DB5DA7"/>
    <w:rsid w:val="00DC14AB"/>
    <w:rsid w:val="00DC1989"/>
    <w:rsid w:val="00DC2AA9"/>
    <w:rsid w:val="00DC2ACA"/>
    <w:rsid w:val="00DC2F9C"/>
    <w:rsid w:val="00DC5236"/>
    <w:rsid w:val="00DC64F1"/>
    <w:rsid w:val="00DC699F"/>
    <w:rsid w:val="00DD0C42"/>
    <w:rsid w:val="00DD1914"/>
    <w:rsid w:val="00DD3916"/>
    <w:rsid w:val="00DD3C91"/>
    <w:rsid w:val="00DD57F6"/>
    <w:rsid w:val="00DF1CAE"/>
    <w:rsid w:val="00DF1FF8"/>
    <w:rsid w:val="00DF2A1E"/>
    <w:rsid w:val="00DF39E4"/>
    <w:rsid w:val="00DF753A"/>
    <w:rsid w:val="00DF7F78"/>
    <w:rsid w:val="00E0038A"/>
    <w:rsid w:val="00E01F49"/>
    <w:rsid w:val="00E02305"/>
    <w:rsid w:val="00E03F72"/>
    <w:rsid w:val="00E0406D"/>
    <w:rsid w:val="00E11845"/>
    <w:rsid w:val="00E12952"/>
    <w:rsid w:val="00E1338C"/>
    <w:rsid w:val="00E140D1"/>
    <w:rsid w:val="00E202F7"/>
    <w:rsid w:val="00E20B77"/>
    <w:rsid w:val="00E2170B"/>
    <w:rsid w:val="00E22615"/>
    <w:rsid w:val="00E2287F"/>
    <w:rsid w:val="00E23FA9"/>
    <w:rsid w:val="00E23FFC"/>
    <w:rsid w:val="00E323A1"/>
    <w:rsid w:val="00E36348"/>
    <w:rsid w:val="00E3753D"/>
    <w:rsid w:val="00E377FB"/>
    <w:rsid w:val="00E40A45"/>
    <w:rsid w:val="00E418FC"/>
    <w:rsid w:val="00E43D8A"/>
    <w:rsid w:val="00E451F1"/>
    <w:rsid w:val="00E4586D"/>
    <w:rsid w:val="00E50EDE"/>
    <w:rsid w:val="00E51F44"/>
    <w:rsid w:val="00E558AE"/>
    <w:rsid w:val="00E56BF5"/>
    <w:rsid w:val="00E61226"/>
    <w:rsid w:val="00E65358"/>
    <w:rsid w:val="00E705A4"/>
    <w:rsid w:val="00E70F1A"/>
    <w:rsid w:val="00E71152"/>
    <w:rsid w:val="00E72603"/>
    <w:rsid w:val="00E72660"/>
    <w:rsid w:val="00E766B4"/>
    <w:rsid w:val="00E81E96"/>
    <w:rsid w:val="00E823EC"/>
    <w:rsid w:val="00E82B84"/>
    <w:rsid w:val="00E846C2"/>
    <w:rsid w:val="00E84DB1"/>
    <w:rsid w:val="00E8500E"/>
    <w:rsid w:val="00E90102"/>
    <w:rsid w:val="00E91203"/>
    <w:rsid w:val="00E932FD"/>
    <w:rsid w:val="00E93A69"/>
    <w:rsid w:val="00E945AF"/>
    <w:rsid w:val="00E957B9"/>
    <w:rsid w:val="00E95B03"/>
    <w:rsid w:val="00E97804"/>
    <w:rsid w:val="00EA030D"/>
    <w:rsid w:val="00EA2D2C"/>
    <w:rsid w:val="00EA3F2D"/>
    <w:rsid w:val="00EA46BD"/>
    <w:rsid w:val="00EA5173"/>
    <w:rsid w:val="00EA6C6D"/>
    <w:rsid w:val="00EB1114"/>
    <w:rsid w:val="00EB1E3B"/>
    <w:rsid w:val="00EB2DE5"/>
    <w:rsid w:val="00EB3B1E"/>
    <w:rsid w:val="00EB554B"/>
    <w:rsid w:val="00EC025B"/>
    <w:rsid w:val="00EC16F4"/>
    <w:rsid w:val="00EC2ED4"/>
    <w:rsid w:val="00EC36DB"/>
    <w:rsid w:val="00ED1BE6"/>
    <w:rsid w:val="00ED1D52"/>
    <w:rsid w:val="00ED1FF8"/>
    <w:rsid w:val="00ED2031"/>
    <w:rsid w:val="00ED4B45"/>
    <w:rsid w:val="00ED54CB"/>
    <w:rsid w:val="00ED70C2"/>
    <w:rsid w:val="00EE0ED0"/>
    <w:rsid w:val="00EE2C1D"/>
    <w:rsid w:val="00EE433A"/>
    <w:rsid w:val="00EE556F"/>
    <w:rsid w:val="00EF12C3"/>
    <w:rsid w:val="00EF33DD"/>
    <w:rsid w:val="00EF3E2A"/>
    <w:rsid w:val="00F0123F"/>
    <w:rsid w:val="00F02E64"/>
    <w:rsid w:val="00F03FB6"/>
    <w:rsid w:val="00F04397"/>
    <w:rsid w:val="00F04EA3"/>
    <w:rsid w:val="00F0591F"/>
    <w:rsid w:val="00F07501"/>
    <w:rsid w:val="00F12666"/>
    <w:rsid w:val="00F14741"/>
    <w:rsid w:val="00F154A2"/>
    <w:rsid w:val="00F15B39"/>
    <w:rsid w:val="00F1678C"/>
    <w:rsid w:val="00F2027E"/>
    <w:rsid w:val="00F20372"/>
    <w:rsid w:val="00F20ACD"/>
    <w:rsid w:val="00F22383"/>
    <w:rsid w:val="00F241AF"/>
    <w:rsid w:val="00F25521"/>
    <w:rsid w:val="00F2564F"/>
    <w:rsid w:val="00F27A7F"/>
    <w:rsid w:val="00F34BB6"/>
    <w:rsid w:val="00F365A9"/>
    <w:rsid w:val="00F36C75"/>
    <w:rsid w:val="00F40E56"/>
    <w:rsid w:val="00F41384"/>
    <w:rsid w:val="00F43950"/>
    <w:rsid w:val="00F442E1"/>
    <w:rsid w:val="00F44C22"/>
    <w:rsid w:val="00F46E8B"/>
    <w:rsid w:val="00F47762"/>
    <w:rsid w:val="00F52817"/>
    <w:rsid w:val="00F54E28"/>
    <w:rsid w:val="00F557A6"/>
    <w:rsid w:val="00F560A9"/>
    <w:rsid w:val="00F564EE"/>
    <w:rsid w:val="00F57888"/>
    <w:rsid w:val="00F60462"/>
    <w:rsid w:val="00F6072B"/>
    <w:rsid w:val="00F615C7"/>
    <w:rsid w:val="00F6478F"/>
    <w:rsid w:val="00F64B7A"/>
    <w:rsid w:val="00F7035C"/>
    <w:rsid w:val="00F704F0"/>
    <w:rsid w:val="00F70E7C"/>
    <w:rsid w:val="00F735B9"/>
    <w:rsid w:val="00F744C6"/>
    <w:rsid w:val="00F7456A"/>
    <w:rsid w:val="00F750B6"/>
    <w:rsid w:val="00F7538F"/>
    <w:rsid w:val="00F75512"/>
    <w:rsid w:val="00F758F7"/>
    <w:rsid w:val="00F81646"/>
    <w:rsid w:val="00F81DDC"/>
    <w:rsid w:val="00F90C15"/>
    <w:rsid w:val="00F92ABD"/>
    <w:rsid w:val="00F96026"/>
    <w:rsid w:val="00F96684"/>
    <w:rsid w:val="00F97C8C"/>
    <w:rsid w:val="00FA0574"/>
    <w:rsid w:val="00FA20F6"/>
    <w:rsid w:val="00FA3D57"/>
    <w:rsid w:val="00FA4E30"/>
    <w:rsid w:val="00FA542E"/>
    <w:rsid w:val="00FA5686"/>
    <w:rsid w:val="00FA6328"/>
    <w:rsid w:val="00FB0E88"/>
    <w:rsid w:val="00FB578E"/>
    <w:rsid w:val="00FB7D68"/>
    <w:rsid w:val="00FC2323"/>
    <w:rsid w:val="00FC25DF"/>
    <w:rsid w:val="00FC2796"/>
    <w:rsid w:val="00FC6AB4"/>
    <w:rsid w:val="00FD05B5"/>
    <w:rsid w:val="00FD1494"/>
    <w:rsid w:val="00FD33FF"/>
    <w:rsid w:val="00FD4970"/>
    <w:rsid w:val="00FD4A71"/>
    <w:rsid w:val="00FD4BF5"/>
    <w:rsid w:val="00FD4C8E"/>
    <w:rsid w:val="00FE0D54"/>
    <w:rsid w:val="00FE182C"/>
    <w:rsid w:val="00FE1F6C"/>
    <w:rsid w:val="00FE439F"/>
    <w:rsid w:val="00FE5402"/>
    <w:rsid w:val="00FE5BCC"/>
    <w:rsid w:val="00FE5E3A"/>
    <w:rsid w:val="00FE7E44"/>
    <w:rsid w:val="00FF141F"/>
    <w:rsid w:val="00FF35F4"/>
    <w:rsid w:val="00FF4317"/>
    <w:rsid w:val="00FF4D32"/>
    <w:rsid w:val="00FF50AD"/>
    <w:rsid w:val="00FF7561"/>
    <w:rsid w:val="00FF7723"/>
    <w:rsid w:val="00FF7B95"/>
    <w:rsid w:val="0387BB08"/>
    <w:rsid w:val="04511B17"/>
    <w:rsid w:val="05C123F7"/>
    <w:rsid w:val="06BCA04A"/>
    <w:rsid w:val="06C8F1E5"/>
    <w:rsid w:val="074B6D28"/>
    <w:rsid w:val="077D8692"/>
    <w:rsid w:val="0BA594CB"/>
    <w:rsid w:val="14F872D1"/>
    <w:rsid w:val="15CA59BC"/>
    <w:rsid w:val="164E9CA7"/>
    <w:rsid w:val="17BF67A7"/>
    <w:rsid w:val="18A5EABA"/>
    <w:rsid w:val="18BF6B36"/>
    <w:rsid w:val="1BC0A10E"/>
    <w:rsid w:val="1D07372D"/>
    <w:rsid w:val="21135419"/>
    <w:rsid w:val="2725B378"/>
    <w:rsid w:val="2A5E11C7"/>
    <w:rsid w:val="2F706F51"/>
    <w:rsid w:val="32E6F823"/>
    <w:rsid w:val="33D696EE"/>
    <w:rsid w:val="35CC6CEB"/>
    <w:rsid w:val="366D48D0"/>
    <w:rsid w:val="371029CF"/>
    <w:rsid w:val="3B4B6C50"/>
    <w:rsid w:val="3BB64D20"/>
    <w:rsid w:val="3C29FE84"/>
    <w:rsid w:val="3C462990"/>
    <w:rsid w:val="3F9FC997"/>
    <w:rsid w:val="4097B6F2"/>
    <w:rsid w:val="4156DEB2"/>
    <w:rsid w:val="4347410C"/>
    <w:rsid w:val="46858E32"/>
    <w:rsid w:val="48219C4E"/>
    <w:rsid w:val="4A5064FE"/>
    <w:rsid w:val="4D315445"/>
    <w:rsid w:val="50E7F82E"/>
    <w:rsid w:val="50F3080F"/>
    <w:rsid w:val="5138BC1C"/>
    <w:rsid w:val="548F55CF"/>
    <w:rsid w:val="54D674CE"/>
    <w:rsid w:val="5A0361EE"/>
    <w:rsid w:val="5C9F1238"/>
    <w:rsid w:val="60D4C04B"/>
    <w:rsid w:val="631FF599"/>
    <w:rsid w:val="699E8146"/>
    <w:rsid w:val="6B583BDC"/>
    <w:rsid w:val="6CB183A2"/>
    <w:rsid w:val="6D7B86D8"/>
    <w:rsid w:val="72D73E29"/>
    <w:rsid w:val="73F0DD0B"/>
    <w:rsid w:val="74B16994"/>
    <w:rsid w:val="7DE1746C"/>
    <w:rsid w:val="7EBD933E"/>
    <w:rsid w:val="7EC4A79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C6598FFE-991C-4156-98B9-7B804CF04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DF39E4"/>
    <w:pPr>
      <w:suppressAutoHyphens w:val="0"/>
    </w:pPr>
  </w:style>
  <w:style w:type="character" w:customStyle="1" w:styleId="UnresolvedMention2">
    <w:name w:val="Unresolved Mention2"/>
    <w:basedOn w:val="Absatz-Standardschriftart"/>
    <w:uiPriority w:val="99"/>
    <w:semiHidden/>
    <w:unhideWhenUsed/>
    <w:rsid w:val="0024611C"/>
    <w:rPr>
      <w:color w:val="605E5C"/>
      <w:shd w:val="clear" w:color="auto" w:fill="E1DFDD"/>
    </w:rPr>
  </w:style>
  <w:style w:type="character" w:styleId="BesuchterLink">
    <w:name w:val="FollowedHyperlink"/>
    <w:basedOn w:val="Absatz-Standardschriftart"/>
    <w:uiPriority w:val="99"/>
    <w:semiHidden/>
    <w:unhideWhenUsed/>
    <w:rsid w:val="004A50FD"/>
    <w:rPr>
      <w:color w:val="954F72" w:themeColor="followedHyperlink"/>
      <w:u w:val="single"/>
    </w:rPr>
  </w:style>
  <w:style w:type="paragraph" w:styleId="KeinLeerraum">
    <w:name w:val="No Spacing"/>
    <w:uiPriority w:val="1"/>
    <w:qFormat/>
    <w:rsid w:val="00417387"/>
    <w:pPr>
      <w:suppressAutoHyphens w:val="0"/>
    </w:pPr>
    <w:rPr>
      <w:lang w:val="de-AT"/>
    </w:rPr>
  </w:style>
  <w:style w:type="character" w:styleId="NichtaufgelsteErwhnung">
    <w:name w:val="Unresolved Mention"/>
    <w:basedOn w:val="Absatz-Standardschriftart"/>
    <w:uiPriority w:val="99"/>
    <w:semiHidden/>
    <w:unhideWhenUsed/>
    <w:rsid w:val="003F41F5"/>
    <w:rPr>
      <w:color w:val="605E5C"/>
      <w:shd w:val="clear" w:color="auto" w:fill="E1DFDD"/>
    </w:rPr>
  </w:style>
  <w:style w:type="paragraph" w:styleId="Listenabsatz">
    <w:name w:val="List Paragraph"/>
    <w:basedOn w:val="Standard"/>
    <w:uiPriority w:val="34"/>
    <w:qFormat/>
    <w:rsid w:val="00F52817"/>
    <w:pPr>
      <w:ind w:left="720"/>
      <w:contextualSpacing/>
    </w:pPr>
  </w:style>
  <w:style w:type="paragraph" w:customStyle="1" w:styleId="Text">
    <w:name w:val="Text"/>
    <w:rsid w:val="007B4EFF"/>
    <w:pPr>
      <w:pBdr>
        <w:top w:val="nil"/>
        <w:left w:val="nil"/>
        <w:bottom w:val="nil"/>
        <w:right w:val="nil"/>
        <w:between w:val="nil"/>
        <w:bar w:val="nil"/>
      </w:pBdr>
      <w:spacing w:after="160" w:line="259" w:lineRule="auto"/>
    </w:pPr>
    <w:rPr>
      <w:rFonts w:ascii="Calibri" w:eastAsia="Calibri" w:hAnsi="Calibri" w:cs="Calibri"/>
      <w:color w:val="000000"/>
      <w:u w:color="000000"/>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5084">
      <w:bodyDiv w:val="1"/>
      <w:marLeft w:val="0"/>
      <w:marRight w:val="0"/>
      <w:marTop w:val="0"/>
      <w:marBottom w:val="0"/>
      <w:divBdr>
        <w:top w:val="none" w:sz="0" w:space="0" w:color="auto"/>
        <w:left w:val="none" w:sz="0" w:space="0" w:color="auto"/>
        <w:bottom w:val="none" w:sz="0" w:space="0" w:color="auto"/>
        <w:right w:val="none" w:sz="0" w:space="0" w:color="auto"/>
      </w:divBdr>
    </w:div>
    <w:div w:id="77748083">
      <w:bodyDiv w:val="1"/>
      <w:marLeft w:val="0"/>
      <w:marRight w:val="0"/>
      <w:marTop w:val="0"/>
      <w:marBottom w:val="0"/>
      <w:divBdr>
        <w:top w:val="none" w:sz="0" w:space="0" w:color="auto"/>
        <w:left w:val="none" w:sz="0" w:space="0" w:color="auto"/>
        <w:bottom w:val="none" w:sz="0" w:space="0" w:color="auto"/>
        <w:right w:val="none" w:sz="0" w:space="0" w:color="auto"/>
      </w:divBdr>
    </w:div>
    <w:div w:id="130631587">
      <w:bodyDiv w:val="1"/>
      <w:marLeft w:val="0"/>
      <w:marRight w:val="0"/>
      <w:marTop w:val="0"/>
      <w:marBottom w:val="0"/>
      <w:divBdr>
        <w:top w:val="none" w:sz="0" w:space="0" w:color="auto"/>
        <w:left w:val="none" w:sz="0" w:space="0" w:color="auto"/>
        <w:bottom w:val="none" w:sz="0" w:space="0" w:color="auto"/>
        <w:right w:val="none" w:sz="0" w:space="0" w:color="auto"/>
      </w:divBdr>
      <w:divsChild>
        <w:div w:id="345207663">
          <w:marLeft w:val="0"/>
          <w:marRight w:val="0"/>
          <w:marTop w:val="0"/>
          <w:marBottom w:val="0"/>
          <w:divBdr>
            <w:top w:val="none" w:sz="0" w:space="0" w:color="auto"/>
            <w:left w:val="none" w:sz="0" w:space="0" w:color="auto"/>
            <w:bottom w:val="none" w:sz="0" w:space="0" w:color="auto"/>
            <w:right w:val="none" w:sz="0" w:space="0" w:color="auto"/>
          </w:divBdr>
        </w:div>
      </w:divsChild>
    </w:div>
    <w:div w:id="131673465">
      <w:bodyDiv w:val="1"/>
      <w:marLeft w:val="0"/>
      <w:marRight w:val="0"/>
      <w:marTop w:val="0"/>
      <w:marBottom w:val="0"/>
      <w:divBdr>
        <w:top w:val="none" w:sz="0" w:space="0" w:color="auto"/>
        <w:left w:val="none" w:sz="0" w:space="0" w:color="auto"/>
        <w:bottom w:val="none" w:sz="0" w:space="0" w:color="auto"/>
        <w:right w:val="none" w:sz="0" w:space="0" w:color="auto"/>
      </w:divBdr>
    </w:div>
    <w:div w:id="285476433">
      <w:bodyDiv w:val="1"/>
      <w:marLeft w:val="0"/>
      <w:marRight w:val="0"/>
      <w:marTop w:val="0"/>
      <w:marBottom w:val="0"/>
      <w:divBdr>
        <w:top w:val="none" w:sz="0" w:space="0" w:color="auto"/>
        <w:left w:val="none" w:sz="0" w:space="0" w:color="auto"/>
        <w:bottom w:val="none" w:sz="0" w:space="0" w:color="auto"/>
        <w:right w:val="none" w:sz="0" w:space="0" w:color="auto"/>
      </w:divBdr>
      <w:divsChild>
        <w:div w:id="162672770">
          <w:marLeft w:val="0"/>
          <w:marRight w:val="0"/>
          <w:marTop w:val="0"/>
          <w:marBottom w:val="0"/>
          <w:divBdr>
            <w:top w:val="none" w:sz="0" w:space="0" w:color="auto"/>
            <w:left w:val="none" w:sz="0" w:space="0" w:color="auto"/>
            <w:bottom w:val="none" w:sz="0" w:space="0" w:color="auto"/>
            <w:right w:val="none" w:sz="0" w:space="0" w:color="auto"/>
          </w:divBdr>
        </w:div>
      </w:divsChild>
    </w:div>
    <w:div w:id="289865805">
      <w:bodyDiv w:val="1"/>
      <w:marLeft w:val="0"/>
      <w:marRight w:val="0"/>
      <w:marTop w:val="0"/>
      <w:marBottom w:val="0"/>
      <w:divBdr>
        <w:top w:val="none" w:sz="0" w:space="0" w:color="auto"/>
        <w:left w:val="none" w:sz="0" w:space="0" w:color="auto"/>
        <w:bottom w:val="none" w:sz="0" w:space="0" w:color="auto"/>
        <w:right w:val="none" w:sz="0" w:space="0" w:color="auto"/>
      </w:divBdr>
    </w:div>
    <w:div w:id="304630487">
      <w:bodyDiv w:val="1"/>
      <w:marLeft w:val="0"/>
      <w:marRight w:val="0"/>
      <w:marTop w:val="0"/>
      <w:marBottom w:val="0"/>
      <w:divBdr>
        <w:top w:val="none" w:sz="0" w:space="0" w:color="auto"/>
        <w:left w:val="none" w:sz="0" w:space="0" w:color="auto"/>
        <w:bottom w:val="none" w:sz="0" w:space="0" w:color="auto"/>
        <w:right w:val="none" w:sz="0" w:space="0" w:color="auto"/>
      </w:divBdr>
      <w:divsChild>
        <w:div w:id="1466850017">
          <w:marLeft w:val="0"/>
          <w:marRight w:val="0"/>
          <w:marTop w:val="0"/>
          <w:marBottom w:val="0"/>
          <w:divBdr>
            <w:top w:val="none" w:sz="0" w:space="0" w:color="auto"/>
            <w:left w:val="none" w:sz="0" w:space="0" w:color="auto"/>
            <w:bottom w:val="none" w:sz="0" w:space="0" w:color="auto"/>
            <w:right w:val="none" w:sz="0" w:space="0" w:color="auto"/>
          </w:divBdr>
        </w:div>
      </w:divsChild>
    </w:div>
    <w:div w:id="347996317">
      <w:bodyDiv w:val="1"/>
      <w:marLeft w:val="0"/>
      <w:marRight w:val="0"/>
      <w:marTop w:val="0"/>
      <w:marBottom w:val="0"/>
      <w:divBdr>
        <w:top w:val="none" w:sz="0" w:space="0" w:color="auto"/>
        <w:left w:val="none" w:sz="0" w:space="0" w:color="auto"/>
        <w:bottom w:val="none" w:sz="0" w:space="0" w:color="auto"/>
        <w:right w:val="none" w:sz="0" w:space="0" w:color="auto"/>
      </w:divBdr>
    </w:div>
    <w:div w:id="358630737">
      <w:bodyDiv w:val="1"/>
      <w:marLeft w:val="0"/>
      <w:marRight w:val="0"/>
      <w:marTop w:val="0"/>
      <w:marBottom w:val="0"/>
      <w:divBdr>
        <w:top w:val="none" w:sz="0" w:space="0" w:color="auto"/>
        <w:left w:val="none" w:sz="0" w:space="0" w:color="auto"/>
        <w:bottom w:val="none" w:sz="0" w:space="0" w:color="auto"/>
        <w:right w:val="none" w:sz="0" w:space="0" w:color="auto"/>
      </w:divBdr>
      <w:divsChild>
        <w:div w:id="499124742">
          <w:marLeft w:val="0"/>
          <w:marRight w:val="0"/>
          <w:marTop w:val="0"/>
          <w:marBottom w:val="0"/>
          <w:divBdr>
            <w:top w:val="none" w:sz="0" w:space="0" w:color="auto"/>
            <w:left w:val="none" w:sz="0" w:space="0" w:color="auto"/>
            <w:bottom w:val="none" w:sz="0" w:space="0" w:color="auto"/>
            <w:right w:val="none" w:sz="0" w:space="0" w:color="auto"/>
          </w:divBdr>
        </w:div>
      </w:divsChild>
    </w:div>
    <w:div w:id="404953465">
      <w:bodyDiv w:val="1"/>
      <w:marLeft w:val="0"/>
      <w:marRight w:val="0"/>
      <w:marTop w:val="0"/>
      <w:marBottom w:val="0"/>
      <w:divBdr>
        <w:top w:val="none" w:sz="0" w:space="0" w:color="auto"/>
        <w:left w:val="none" w:sz="0" w:space="0" w:color="auto"/>
        <w:bottom w:val="none" w:sz="0" w:space="0" w:color="auto"/>
        <w:right w:val="none" w:sz="0" w:space="0" w:color="auto"/>
      </w:divBdr>
    </w:div>
    <w:div w:id="411203169">
      <w:bodyDiv w:val="1"/>
      <w:marLeft w:val="0"/>
      <w:marRight w:val="0"/>
      <w:marTop w:val="0"/>
      <w:marBottom w:val="0"/>
      <w:divBdr>
        <w:top w:val="none" w:sz="0" w:space="0" w:color="auto"/>
        <w:left w:val="none" w:sz="0" w:space="0" w:color="auto"/>
        <w:bottom w:val="none" w:sz="0" w:space="0" w:color="auto"/>
        <w:right w:val="none" w:sz="0" w:space="0" w:color="auto"/>
      </w:divBdr>
    </w:div>
    <w:div w:id="463693245">
      <w:bodyDiv w:val="1"/>
      <w:marLeft w:val="0"/>
      <w:marRight w:val="0"/>
      <w:marTop w:val="0"/>
      <w:marBottom w:val="0"/>
      <w:divBdr>
        <w:top w:val="none" w:sz="0" w:space="0" w:color="auto"/>
        <w:left w:val="none" w:sz="0" w:space="0" w:color="auto"/>
        <w:bottom w:val="none" w:sz="0" w:space="0" w:color="auto"/>
        <w:right w:val="none" w:sz="0" w:space="0" w:color="auto"/>
      </w:divBdr>
      <w:divsChild>
        <w:div w:id="940798521">
          <w:marLeft w:val="0"/>
          <w:marRight w:val="0"/>
          <w:marTop w:val="0"/>
          <w:marBottom w:val="0"/>
          <w:divBdr>
            <w:top w:val="none" w:sz="0" w:space="0" w:color="auto"/>
            <w:left w:val="none" w:sz="0" w:space="0" w:color="auto"/>
            <w:bottom w:val="none" w:sz="0" w:space="0" w:color="auto"/>
            <w:right w:val="none" w:sz="0" w:space="0" w:color="auto"/>
          </w:divBdr>
        </w:div>
      </w:divsChild>
    </w:div>
    <w:div w:id="552157759">
      <w:bodyDiv w:val="1"/>
      <w:marLeft w:val="0"/>
      <w:marRight w:val="0"/>
      <w:marTop w:val="0"/>
      <w:marBottom w:val="0"/>
      <w:divBdr>
        <w:top w:val="none" w:sz="0" w:space="0" w:color="auto"/>
        <w:left w:val="none" w:sz="0" w:space="0" w:color="auto"/>
        <w:bottom w:val="none" w:sz="0" w:space="0" w:color="auto"/>
        <w:right w:val="none" w:sz="0" w:space="0" w:color="auto"/>
      </w:divBdr>
      <w:divsChild>
        <w:div w:id="1492602056">
          <w:marLeft w:val="0"/>
          <w:marRight w:val="0"/>
          <w:marTop w:val="0"/>
          <w:marBottom w:val="0"/>
          <w:divBdr>
            <w:top w:val="none" w:sz="0" w:space="0" w:color="auto"/>
            <w:left w:val="none" w:sz="0" w:space="0" w:color="auto"/>
            <w:bottom w:val="none" w:sz="0" w:space="0" w:color="auto"/>
            <w:right w:val="none" w:sz="0" w:space="0" w:color="auto"/>
          </w:divBdr>
        </w:div>
      </w:divsChild>
    </w:div>
    <w:div w:id="560941963">
      <w:bodyDiv w:val="1"/>
      <w:marLeft w:val="0"/>
      <w:marRight w:val="0"/>
      <w:marTop w:val="0"/>
      <w:marBottom w:val="0"/>
      <w:divBdr>
        <w:top w:val="none" w:sz="0" w:space="0" w:color="auto"/>
        <w:left w:val="none" w:sz="0" w:space="0" w:color="auto"/>
        <w:bottom w:val="none" w:sz="0" w:space="0" w:color="auto"/>
        <w:right w:val="none" w:sz="0" w:space="0" w:color="auto"/>
      </w:divBdr>
      <w:divsChild>
        <w:div w:id="1520777498">
          <w:marLeft w:val="0"/>
          <w:marRight w:val="0"/>
          <w:marTop w:val="0"/>
          <w:marBottom w:val="0"/>
          <w:divBdr>
            <w:top w:val="none" w:sz="0" w:space="0" w:color="auto"/>
            <w:left w:val="none" w:sz="0" w:space="0" w:color="auto"/>
            <w:bottom w:val="none" w:sz="0" w:space="0" w:color="auto"/>
            <w:right w:val="none" w:sz="0" w:space="0" w:color="auto"/>
          </w:divBdr>
        </w:div>
      </w:divsChild>
    </w:div>
    <w:div w:id="650719890">
      <w:bodyDiv w:val="1"/>
      <w:marLeft w:val="0"/>
      <w:marRight w:val="0"/>
      <w:marTop w:val="0"/>
      <w:marBottom w:val="0"/>
      <w:divBdr>
        <w:top w:val="none" w:sz="0" w:space="0" w:color="auto"/>
        <w:left w:val="none" w:sz="0" w:space="0" w:color="auto"/>
        <w:bottom w:val="none" w:sz="0" w:space="0" w:color="auto"/>
        <w:right w:val="none" w:sz="0" w:space="0" w:color="auto"/>
      </w:divBdr>
    </w:div>
    <w:div w:id="662708676">
      <w:bodyDiv w:val="1"/>
      <w:marLeft w:val="0"/>
      <w:marRight w:val="0"/>
      <w:marTop w:val="0"/>
      <w:marBottom w:val="0"/>
      <w:divBdr>
        <w:top w:val="none" w:sz="0" w:space="0" w:color="auto"/>
        <w:left w:val="none" w:sz="0" w:space="0" w:color="auto"/>
        <w:bottom w:val="none" w:sz="0" w:space="0" w:color="auto"/>
        <w:right w:val="none" w:sz="0" w:space="0" w:color="auto"/>
      </w:divBdr>
      <w:divsChild>
        <w:div w:id="1889142652">
          <w:marLeft w:val="0"/>
          <w:marRight w:val="0"/>
          <w:marTop w:val="0"/>
          <w:marBottom w:val="0"/>
          <w:divBdr>
            <w:top w:val="none" w:sz="0" w:space="0" w:color="auto"/>
            <w:left w:val="none" w:sz="0" w:space="0" w:color="auto"/>
            <w:bottom w:val="none" w:sz="0" w:space="0" w:color="auto"/>
            <w:right w:val="none" w:sz="0" w:space="0" w:color="auto"/>
          </w:divBdr>
        </w:div>
      </w:divsChild>
    </w:div>
    <w:div w:id="707805155">
      <w:bodyDiv w:val="1"/>
      <w:marLeft w:val="0"/>
      <w:marRight w:val="0"/>
      <w:marTop w:val="0"/>
      <w:marBottom w:val="0"/>
      <w:divBdr>
        <w:top w:val="none" w:sz="0" w:space="0" w:color="auto"/>
        <w:left w:val="none" w:sz="0" w:space="0" w:color="auto"/>
        <w:bottom w:val="none" w:sz="0" w:space="0" w:color="auto"/>
        <w:right w:val="none" w:sz="0" w:space="0" w:color="auto"/>
      </w:divBdr>
    </w:div>
    <w:div w:id="751778837">
      <w:bodyDiv w:val="1"/>
      <w:marLeft w:val="0"/>
      <w:marRight w:val="0"/>
      <w:marTop w:val="0"/>
      <w:marBottom w:val="0"/>
      <w:divBdr>
        <w:top w:val="none" w:sz="0" w:space="0" w:color="auto"/>
        <w:left w:val="none" w:sz="0" w:space="0" w:color="auto"/>
        <w:bottom w:val="none" w:sz="0" w:space="0" w:color="auto"/>
        <w:right w:val="none" w:sz="0" w:space="0" w:color="auto"/>
      </w:divBdr>
      <w:divsChild>
        <w:div w:id="146433726">
          <w:marLeft w:val="0"/>
          <w:marRight w:val="0"/>
          <w:marTop w:val="0"/>
          <w:marBottom w:val="0"/>
          <w:divBdr>
            <w:top w:val="none" w:sz="0" w:space="0" w:color="auto"/>
            <w:left w:val="none" w:sz="0" w:space="0" w:color="auto"/>
            <w:bottom w:val="none" w:sz="0" w:space="0" w:color="auto"/>
            <w:right w:val="none" w:sz="0" w:space="0" w:color="auto"/>
          </w:divBdr>
        </w:div>
      </w:divsChild>
    </w:div>
    <w:div w:id="755399173">
      <w:bodyDiv w:val="1"/>
      <w:marLeft w:val="0"/>
      <w:marRight w:val="0"/>
      <w:marTop w:val="0"/>
      <w:marBottom w:val="0"/>
      <w:divBdr>
        <w:top w:val="none" w:sz="0" w:space="0" w:color="auto"/>
        <w:left w:val="none" w:sz="0" w:space="0" w:color="auto"/>
        <w:bottom w:val="none" w:sz="0" w:space="0" w:color="auto"/>
        <w:right w:val="none" w:sz="0" w:space="0" w:color="auto"/>
      </w:divBdr>
      <w:divsChild>
        <w:div w:id="1294099941">
          <w:marLeft w:val="0"/>
          <w:marRight w:val="0"/>
          <w:marTop w:val="0"/>
          <w:marBottom w:val="0"/>
          <w:divBdr>
            <w:top w:val="none" w:sz="0" w:space="0" w:color="auto"/>
            <w:left w:val="none" w:sz="0" w:space="0" w:color="auto"/>
            <w:bottom w:val="none" w:sz="0" w:space="0" w:color="auto"/>
            <w:right w:val="none" w:sz="0" w:space="0" w:color="auto"/>
          </w:divBdr>
        </w:div>
      </w:divsChild>
    </w:div>
    <w:div w:id="854342739">
      <w:bodyDiv w:val="1"/>
      <w:marLeft w:val="0"/>
      <w:marRight w:val="0"/>
      <w:marTop w:val="0"/>
      <w:marBottom w:val="0"/>
      <w:divBdr>
        <w:top w:val="none" w:sz="0" w:space="0" w:color="auto"/>
        <w:left w:val="none" w:sz="0" w:space="0" w:color="auto"/>
        <w:bottom w:val="none" w:sz="0" w:space="0" w:color="auto"/>
        <w:right w:val="none" w:sz="0" w:space="0" w:color="auto"/>
      </w:divBdr>
      <w:divsChild>
        <w:div w:id="136460313">
          <w:marLeft w:val="0"/>
          <w:marRight w:val="0"/>
          <w:marTop w:val="0"/>
          <w:marBottom w:val="0"/>
          <w:divBdr>
            <w:top w:val="none" w:sz="0" w:space="0" w:color="auto"/>
            <w:left w:val="none" w:sz="0" w:space="0" w:color="auto"/>
            <w:bottom w:val="none" w:sz="0" w:space="0" w:color="auto"/>
            <w:right w:val="none" w:sz="0" w:space="0" w:color="auto"/>
          </w:divBdr>
        </w:div>
      </w:divsChild>
    </w:div>
    <w:div w:id="897739676">
      <w:bodyDiv w:val="1"/>
      <w:marLeft w:val="0"/>
      <w:marRight w:val="0"/>
      <w:marTop w:val="0"/>
      <w:marBottom w:val="0"/>
      <w:divBdr>
        <w:top w:val="none" w:sz="0" w:space="0" w:color="auto"/>
        <w:left w:val="none" w:sz="0" w:space="0" w:color="auto"/>
        <w:bottom w:val="none" w:sz="0" w:space="0" w:color="auto"/>
        <w:right w:val="none" w:sz="0" w:space="0" w:color="auto"/>
      </w:divBdr>
      <w:divsChild>
        <w:div w:id="962344041">
          <w:marLeft w:val="0"/>
          <w:marRight w:val="0"/>
          <w:marTop w:val="0"/>
          <w:marBottom w:val="0"/>
          <w:divBdr>
            <w:top w:val="none" w:sz="0" w:space="0" w:color="auto"/>
            <w:left w:val="none" w:sz="0" w:space="0" w:color="auto"/>
            <w:bottom w:val="none" w:sz="0" w:space="0" w:color="auto"/>
            <w:right w:val="none" w:sz="0" w:space="0" w:color="auto"/>
          </w:divBdr>
        </w:div>
      </w:divsChild>
    </w:div>
    <w:div w:id="1030759166">
      <w:bodyDiv w:val="1"/>
      <w:marLeft w:val="0"/>
      <w:marRight w:val="0"/>
      <w:marTop w:val="0"/>
      <w:marBottom w:val="0"/>
      <w:divBdr>
        <w:top w:val="none" w:sz="0" w:space="0" w:color="auto"/>
        <w:left w:val="none" w:sz="0" w:space="0" w:color="auto"/>
        <w:bottom w:val="none" w:sz="0" w:space="0" w:color="auto"/>
        <w:right w:val="none" w:sz="0" w:space="0" w:color="auto"/>
      </w:divBdr>
      <w:divsChild>
        <w:div w:id="635337111">
          <w:marLeft w:val="0"/>
          <w:marRight w:val="0"/>
          <w:marTop w:val="0"/>
          <w:marBottom w:val="0"/>
          <w:divBdr>
            <w:top w:val="none" w:sz="0" w:space="0" w:color="auto"/>
            <w:left w:val="none" w:sz="0" w:space="0" w:color="auto"/>
            <w:bottom w:val="none" w:sz="0" w:space="0" w:color="auto"/>
            <w:right w:val="none" w:sz="0" w:space="0" w:color="auto"/>
          </w:divBdr>
        </w:div>
      </w:divsChild>
    </w:div>
    <w:div w:id="1064763887">
      <w:bodyDiv w:val="1"/>
      <w:marLeft w:val="0"/>
      <w:marRight w:val="0"/>
      <w:marTop w:val="0"/>
      <w:marBottom w:val="0"/>
      <w:divBdr>
        <w:top w:val="none" w:sz="0" w:space="0" w:color="auto"/>
        <w:left w:val="none" w:sz="0" w:space="0" w:color="auto"/>
        <w:bottom w:val="none" w:sz="0" w:space="0" w:color="auto"/>
        <w:right w:val="none" w:sz="0" w:space="0" w:color="auto"/>
      </w:divBdr>
      <w:divsChild>
        <w:div w:id="1270620240">
          <w:marLeft w:val="0"/>
          <w:marRight w:val="0"/>
          <w:marTop w:val="0"/>
          <w:marBottom w:val="0"/>
          <w:divBdr>
            <w:top w:val="none" w:sz="0" w:space="0" w:color="auto"/>
            <w:left w:val="none" w:sz="0" w:space="0" w:color="auto"/>
            <w:bottom w:val="none" w:sz="0" w:space="0" w:color="auto"/>
            <w:right w:val="none" w:sz="0" w:space="0" w:color="auto"/>
          </w:divBdr>
        </w:div>
      </w:divsChild>
    </w:div>
    <w:div w:id="1094277839">
      <w:bodyDiv w:val="1"/>
      <w:marLeft w:val="0"/>
      <w:marRight w:val="0"/>
      <w:marTop w:val="0"/>
      <w:marBottom w:val="0"/>
      <w:divBdr>
        <w:top w:val="none" w:sz="0" w:space="0" w:color="auto"/>
        <w:left w:val="none" w:sz="0" w:space="0" w:color="auto"/>
        <w:bottom w:val="none" w:sz="0" w:space="0" w:color="auto"/>
        <w:right w:val="none" w:sz="0" w:space="0" w:color="auto"/>
      </w:divBdr>
      <w:divsChild>
        <w:div w:id="435910666">
          <w:marLeft w:val="0"/>
          <w:marRight w:val="0"/>
          <w:marTop w:val="0"/>
          <w:marBottom w:val="0"/>
          <w:divBdr>
            <w:top w:val="none" w:sz="0" w:space="0" w:color="auto"/>
            <w:left w:val="none" w:sz="0" w:space="0" w:color="auto"/>
            <w:bottom w:val="none" w:sz="0" w:space="0" w:color="auto"/>
            <w:right w:val="none" w:sz="0" w:space="0" w:color="auto"/>
          </w:divBdr>
        </w:div>
      </w:divsChild>
    </w:div>
    <w:div w:id="1136336515">
      <w:bodyDiv w:val="1"/>
      <w:marLeft w:val="0"/>
      <w:marRight w:val="0"/>
      <w:marTop w:val="0"/>
      <w:marBottom w:val="0"/>
      <w:divBdr>
        <w:top w:val="none" w:sz="0" w:space="0" w:color="auto"/>
        <w:left w:val="none" w:sz="0" w:space="0" w:color="auto"/>
        <w:bottom w:val="none" w:sz="0" w:space="0" w:color="auto"/>
        <w:right w:val="none" w:sz="0" w:space="0" w:color="auto"/>
      </w:divBdr>
      <w:divsChild>
        <w:div w:id="292516266">
          <w:marLeft w:val="0"/>
          <w:marRight w:val="0"/>
          <w:marTop w:val="0"/>
          <w:marBottom w:val="0"/>
          <w:divBdr>
            <w:top w:val="none" w:sz="0" w:space="0" w:color="auto"/>
            <w:left w:val="none" w:sz="0" w:space="0" w:color="auto"/>
            <w:bottom w:val="none" w:sz="0" w:space="0" w:color="auto"/>
            <w:right w:val="none" w:sz="0" w:space="0" w:color="auto"/>
          </w:divBdr>
        </w:div>
      </w:divsChild>
    </w:div>
    <w:div w:id="1141458439">
      <w:bodyDiv w:val="1"/>
      <w:marLeft w:val="0"/>
      <w:marRight w:val="0"/>
      <w:marTop w:val="0"/>
      <w:marBottom w:val="0"/>
      <w:divBdr>
        <w:top w:val="none" w:sz="0" w:space="0" w:color="auto"/>
        <w:left w:val="none" w:sz="0" w:space="0" w:color="auto"/>
        <w:bottom w:val="none" w:sz="0" w:space="0" w:color="auto"/>
        <w:right w:val="none" w:sz="0" w:space="0" w:color="auto"/>
      </w:divBdr>
    </w:div>
    <w:div w:id="1175534470">
      <w:bodyDiv w:val="1"/>
      <w:marLeft w:val="0"/>
      <w:marRight w:val="0"/>
      <w:marTop w:val="0"/>
      <w:marBottom w:val="0"/>
      <w:divBdr>
        <w:top w:val="none" w:sz="0" w:space="0" w:color="auto"/>
        <w:left w:val="none" w:sz="0" w:space="0" w:color="auto"/>
        <w:bottom w:val="none" w:sz="0" w:space="0" w:color="auto"/>
        <w:right w:val="none" w:sz="0" w:space="0" w:color="auto"/>
      </w:divBdr>
    </w:div>
    <w:div w:id="1179007056">
      <w:bodyDiv w:val="1"/>
      <w:marLeft w:val="0"/>
      <w:marRight w:val="0"/>
      <w:marTop w:val="0"/>
      <w:marBottom w:val="0"/>
      <w:divBdr>
        <w:top w:val="none" w:sz="0" w:space="0" w:color="auto"/>
        <w:left w:val="none" w:sz="0" w:space="0" w:color="auto"/>
        <w:bottom w:val="none" w:sz="0" w:space="0" w:color="auto"/>
        <w:right w:val="none" w:sz="0" w:space="0" w:color="auto"/>
      </w:divBdr>
      <w:divsChild>
        <w:div w:id="1307709346">
          <w:marLeft w:val="0"/>
          <w:marRight w:val="0"/>
          <w:marTop w:val="0"/>
          <w:marBottom w:val="0"/>
          <w:divBdr>
            <w:top w:val="none" w:sz="0" w:space="0" w:color="auto"/>
            <w:left w:val="none" w:sz="0" w:space="0" w:color="auto"/>
            <w:bottom w:val="none" w:sz="0" w:space="0" w:color="auto"/>
            <w:right w:val="none" w:sz="0" w:space="0" w:color="auto"/>
          </w:divBdr>
        </w:div>
      </w:divsChild>
    </w:div>
    <w:div w:id="1224563778">
      <w:bodyDiv w:val="1"/>
      <w:marLeft w:val="0"/>
      <w:marRight w:val="0"/>
      <w:marTop w:val="0"/>
      <w:marBottom w:val="0"/>
      <w:divBdr>
        <w:top w:val="none" w:sz="0" w:space="0" w:color="auto"/>
        <w:left w:val="none" w:sz="0" w:space="0" w:color="auto"/>
        <w:bottom w:val="none" w:sz="0" w:space="0" w:color="auto"/>
        <w:right w:val="none" w:sz="0" w:space="0" w:color="auto"/>
      </w:divBdr>
      <w:divsChild>
        <w:div w:id="1354723961">
          <w:marLeft w:val="0"/>
          <w:marRight w:val="0"/>
          <w:marTop w:val="0"/>
          <w:marBottom w:val="0"/>
          <w:divBdr>
            <w:top w:val="none" w:sz="0" w:space="0" w:color="auto"/>
            <w:left w:val="none" w:sz="0" w:space="0" w:color="auto"/>
            <w:bottom w:val="none" w:sz="0" w:space="0" w:color="auto"/>
            <w:right w:val="none" w:sz="0" w:space="0" w:color="auto"/>
          </w:divBdr>
        </w:div>
      </w:divsChild>
    </w:div>
    <w:div w:id="1227912579">
      <w:bodyDiv w:val="1"/>
      <w:marLeft w:val="0"/>
      <w:marRight w:val="0"/>
      <w:marTop w:val="0"/>
      <w:marBottom w:val="0"/>
      <w:divBdr>
        <w:top w:val="none" w:sz="0" w:space="0" w:color="auto"/>
        <w:left w:val="none" w:sz="0" w:space="0" w:color="auto"/>
        <w:bottom w:val="none" w:sz="0" w:space="0" w:color="auto"/>
        <w:right w:val="none" w:sz="0" w:space="0" w:color="auto"/>
      </w:divBdr>
      <w:divsChild>
        <w:div w:id="559487350">
          <w:marLeft w:val="0"/>
          <w:marRight w:val="0"/>
          <w:marTop w:val="0"/>
          <w:marBottom w:val="0"/>
          <w:divBdr>
            <w:top w:val="none" w:sz="0" w:space="0" w:color="auto"/>
            <w:left w:val="none" w:sz="0" w:space="0" w:color="auto"/>
            <w:bottom w:val="none" w:sz="0" w:space="0" w:color="auto"/>
            <w:right w:val="none" w:sz="0" w:space="0" w:color="auto"/>
          </w:divBdr>
        </w:div>
      </w:divsChild>
    </w:div>
    <w:div w:id="1249461651">
      <w:bodyDiv w:val="1"/>
      <w:marLeft w:val="0"/>
      <w:marRight w:val="0"/>
      <w:marTop w:val="0"/>
      <w:marBottom w:val="0"/>
      <w:divBdr>
        <w:top w:val="none" w:sz="0" w:space="0" w:color="auto"/>
        <w:left w:val="none" w:sz="0" w:space="0" w:color="auto"/>
        <w:bottom w:val="none" w:sz="0" w:space="0" w:color="auto"/>
        <w:right w:val="none" w:sz="0" w:space="0" w:color="auto"/>
      </w:divBdr>
    </w:div>
    <w:div w:id="1253321463">
      <w:bodyDiv w:val="1"/>
      <w:marLeft w:val="0"/>
      <w:marRight w:val="0"/>
      <w:marTop w:val="0"/>
      <w:marBottom w:val="0"/>
      <w:divBdr>
        <w:top w:val="none" w:sz="0" w:space="0" w:color="auto"/>
        <w:left w:val="none" w:sz="0" w:space="0" w:color="auto"/>
        <w:bottom w:val="none" w:sz="0" w:space="0" w:color="auto"/>
        <w:right w:val="none" w:sz="0" w:space="0" w:color="auto"/>
      </w:divBdr>
    </w:div>
    <w:div w:id="1283731624">
      <w:bodyDiv w:val="1"/>
      <w:marLeft w:val="0"/>
      <w:marRight w:val="0"/>
      <w:marTop w:val="0"/>
      <w:marBottom w:val="0"/>
      <w:divBdr>
        <w:top w:val="none" w:sz="0" w:space="0" w:color="auto"/>
        <w:left w:val="none" w:sz="0" w:space="0" w:color="auto"/>
        <w:bottom w:val="none" w:sz="0" w:space="0" w:color="auto"/>
        <w:right w:val="none" w:sz="0" w:space="0" w:color="auto"/>
      </w:divBdr>
    </w:div>
    <w:div w:id="1349287503">
      <w:bodyDiv w:val="1"/>
      <w:marLeft w:val="0"/>
      <w:marRight w:val="0"/>
      <w:marTop w:val="0"/>
      <w:marBottom w:val="0"/>
      <w:divBdr>
        <w:top w:val="none" w:sz="0" w:space="0" w:color="auto"/>
        <w:left w:val="none" w:sz="0" w:space="0" w:color="auto"/>
        <w:bottom w:val="none" w:sz="0" w:space="0" w:color="auto"/>
        <w:right w:val="none" w:sz="0" w:space="0" w:color="auto"/>
      </w:divBdr>
      <w:divsChild>
        <w:div w:id="948003185">
          <w:marLeft w:val="0"/>
          <w:marRight w:val="0"/>
          <w:marTop w:val="0"/>
          <w:marBottom w:val="0"/>
          <w:divBdr>
            <w:top w:val="none" w:sz="0" w:space="0" w:color="auto"/>
            <w:left w:val="none" w:sz="0" w:space="0" w:color="auto"/>
            <w:bottom w:val="none" w:sz="0" w:space="0" w:color="auto"/>
            <w:right w:val="none" w:sz="0" w:space="0" w:color="auto"/>
          </w:divBdr>
        </w:div>
      </w:divsChild>
    </w:div>
    <w:div w:id="1356811339">
      <w:bodyDiv w:val="1"/>
      <w:marLeft w:val="0"/>
      <w:marRight w:val="0"/>
      <w:marTop w:val="0"/>
      <w:marBottom w:val="0"/>
      <w:divBdr>
        <w:top w:val="none" w:sz="0" w:space="0" w:color="auto"/>
        <w:left w:val="none" w:sz="0" w:space="0" w:color="auto"/>
        <w:bottom w:val="none" w:sz="0" w:space="0" w:color="auto"/>
        <w:right w:val="none" w:sz="0" w:space="0" w:color="auto"/>
      </w:divBdr>
    </w:div>
    <w:div w:id="1403216603">
      <w:bodyDiv w:val="1"/>
      <w:marLeft w:val="0"/>
      <w:marRight w:val="0"/>
      <w:marTop w:val="0"/>
      <w:marBottom w:val="0"/>
      <w:divBdr>
        <w:top w:val="none" w:sz="0" w:space="0" w:color="auto"/>
        <w:left w:val="none" w:sz="0" w:space="0" w:color="auto"/>
        <w:bottom w:val="none" w:sz="0" w:space="0" w:color="auto"/>
        <w:right w:val="none" w:sz="0" w:space="0" w:color="auto"/>
      </w:divBdr>
    </w:div>
    <w:div w:id="1453935661">
      <w:bodyDiv w:val="1"/>
      <w:marLeft w:val="0"/>
      <w:marRight w:val="0"/>
      <w:marTop w:val="0"/>
      <w:marBottom w:val="0"/>
      <w:divBdr>
        <w:top w:val="none" w:sz="0" w:space="0" w:color="auto"/>
        <w:left w:val="none" w:sz="0" w:space="0" w:color="auto"/>
        <w:bottom w:val="none" w:sz="0" w:space="0" w:color="auto"/>
        <w:right w:val="none" w:sz="0" w:space="0" w:color="auto"/>
      </w:divBdr>
    </w:div>
    <w:div w:id="1477140962">
      <w:bodyDiv w:val="1"/>
      <w:marLeft w:val="0"/>
      <w:marRight w:val="0"/>
      <w:marTop w:val="0"/>
      <w:marBottom w:val="0"/>
      <w:divBdr>
        <w:top w:val="none" w:sz="0" w:space="0" w:color="auto"/>
        <w:left w:val="none" w:sz="0" w:space="0" w:color="auto"/>
        <w:bottom w:val="none" w:sz="0" w:space="0" w:color="auto"/>
        <w:right w:val="none" w:sz="0" w:space="0" w:color="auto"/>
      </w:divBdr>
    </w:div>
    <w:div w:id="1479690504">
      <w:bodyDiv w:val="1"/>
      <w:marLeft w:val="0"/>
      <w:marRight w:val="0"/>
      <w:marTop w:val="0"/>
      <w:marBottom w:val="0"/>
      <w:divBdr>
        <w:top w:val="none" w:sz="0" w:space="0" w:color="auto"/>
        <w:left w:val="none" w:sz="0" w:space="0" w:color="auto"/>
        <w:bottom w:val="none" w:sz="0" w:space="0" w:color="auto"/>
        <w:right w:val="none" w:sz="0" w:space="0" w:color="auto"/>
      </w:divBdr>
    </w:div>
    <w:div w:id="1513833954">
      <w:bodyDiv w:val="1"/>
      <w:marLeft w:val="0"/>
      <w:marRight w:val="0"/>
      <w:marTop w:val="0"/>
      <w:marBottom w:val="0"/>
      <w:divBdr>
        <w:top w:val="none" w:sz="0" w:space="0" w:color="auto"/>
        <w:left w:val="none" w:sz="0" w:space="0" w:color="auto"/>
        <w:bottom w:val="none" w:sz="0" w:space="0" w:color="auto"/>
        <w:right w:val="none" w:sz="0" w:space="0" w:color="auto"/>
      </w:divBdr>
      <w:divsChild>
        <w:div w:id="435950385">
          <w:marLeft w:val="0"/>
          <w:marRight w:val="0"/>
          <w:marTop w:val="0"/>
          <w:marBottom w:val="0"/>
          <w:divBdr>
            <w:top w:val="none" w:sz="0" w:space="0" w:color="auto"/>
            <w:left w:val="none" w:sz="0" w:space="0" w:color="auto"/>
            <w:bottom w:val="none" w:sz="0" w:space="0" w:color="auto"/>
            <w:right w:val="none" w:sz="0" w:space="0" w:color="auto"/>
          </w:divBdr>
        </w:div>
      </w:divsChild>
    </w:div>
    <w:div w:id="1589999917">
      <w:bodyDiv w:val="1"/>
      <w:marLeft w:val="0"/>
      <w:marRight w:val="0"/>
      <w:marTop w:val="0"/>
      <w:marBottom w:val="0"/>
      <w:divBdr>
        <w:top w:val="none" w:sz="0" w:space="0" w:color="auto"/>
        <w:left w:val="none" w:sz="0" w:space="0" w:color="auto"/>
        <w:bottom w:val="none" w:sz="0" w:space="0" w:color="auto"/>
        <w:right w:val="none" w:sz="0" w:space="0" w:color="auto"/>
      </w:divBdr>
    </w:div>
    <w:div w:id="1593389967">
      <w:bodyDiv w:val="1"/>
      <w:marLeft w:val="0"/>
      <w:marRight w:val="0"/>
      <w:marTop w:val="0"/>
      <w:marBottom w:val="0"/>
      <w:divBdr>
        <w:top w:val="none" w:sz="0" w:space="0" w:color="auto"/>
        <w:left w:val="none" w:sz="0" w:space="0" w:color="auto"/>
        <w:bottom w:val="none" w:sz="0" w:space="0" w:color="auto"/>
        <w:right w:val="none" w:sz="0" w:space="0" w:color="auto"/>
      </w:divBdr>
    </w:div>
    <w:div w:id="1644920727">
      <w:bodyDiv w:val="1"/>
      <w:marLeft w:val="0"/>
      <w:marRight w:val="0"/>
      <w:marTop w:val="0"/>
      <w:marBottom w:val="0"/>
      <w:divBdr>
        <w:top w:val="none" w:sz="0" w:space="0" w:color="auto"/>
        <w:left w:val="none" w:sz="0" w:space="0" w:color="auto"/>
        <w:bottom w:val="none" w:sz="0" w:space="0" w:color="auto"/>
        <w:right w:val="none" w:sz="0" w:space="0" w:color="auto"/>
      </w:divBdr>
      <w:divsChild>
        <w:div w:id="2056658745">
          <w:marLeft w:val="0"/>
          <w:marRight w:val="0"/>
          <w:marTop w:val="0"/>
          <w:marBottom w:val="0"/>
          <w:divBdr>
            <w:top w:val="none" w:sz="0" w:space="0" w:color="auto"/>
            <w:left w:val="none" w:sz="0" w:space="0" w:color="auto"/>
            <w:bottom w:val="none" w:sz="0" w:space="0" w:color="auto"/>
            <w:right w:val="none" w:sz="0" w:space="0" w:color="auto"/>
          </w:divBdr>
        </w:div>
      </w:divsChild>
    </w:div>
    <w:div w:id="1648974118">
      <w:bodyDiv w:val="1"/>
      <w:marLeft w:val="0"/>
      <w:marRight w:val="0"/>
      <w:marTop w:val="0"/>
      <w:marBottom w:val="0"/>
      <w:divBdr>
        <w:top w:val="none" w:sz="0" w:space="0" w:color="auto"/>
        <w:left w:val="none" w:sz="0" w:space="0" w:color="auto"/>
        <w:bottom w:val="none" w:sz="0" w:space="0" w:color="auto"/>
        <w:right w:val="none" w:sz="0" w:space="0" w:color="auto"/>
      </w:divBdr>
    </w:div>
    <w:div w:id="1654141771">
      <w:bodyDiv w:val="1"/>
      <w:marLeft w:val="0"/>
      <w:marRight w:val="0"/>
      <w:marTop w:val="0"/>
      <w:marBottom w:val="0"/>
      <w:divBdr>
        <w:top w:val="none" w:sz="0" w:space="0" w:color="auto"/>
        <w:left w:val="none" w:sz="0" w:space="0" w:color="auto"/>
        <w:bottom w:val="none" w:sz="0" w:space="0" w:color="auto"/>
        <w:right w:val="none" w:sz="0" w:space="0" w:color="auto"/>
      </w:divBdr>
    </w:div>
    <w:div w:id="1689024002">
      <w:bodyDiv w:val="1"/>
      <w:marLeft w:val="0"/>
      <w:marRight w:val="0"/>
      <w:marTop w:val="0"/>
      <w:marBottom w:val="0"/>
      <w:divBdr>
        <w:top w:val="none" w:sz="0" w:space="0" w:color="auto"/>
        <w:left w:val="none" w:sz="0" w:space="0" w:color="auto"/>
        <w:bottom w:val="none" w:sz="0" w:space="0" w:color="auto"/>
        <w:right w:val="none" w:sz="0" w:space="0" w:color="auto"/>
      </w:divBdr>
      <w:divsChild>
        <w:div w:id="490104752">
          <w:marLeft w:val="0"/>
          <w:marRight w:val="0"/>
          <w:marTop w:val="0"/>
          <w:marBottom w:val="0"/>
          <w:divBdr>
            <w:top w:val="none" w:sz="0" w:space="0" w:color="auto"/>
            <w:left w:val="none" w:sz="0" w:space="0" w:color="auto"/>
            <w:bottom w:val="none" w:sz="0" w:space="0" w:color="auto"/>
            <w:right w:val="none" w:sz="0" w:space="0" w:color="auto"/>
          </w:divBdr>
        </w:div>
      </w:divsChild>
    </w:div>
    <w:div w:id="1739355267">
      <w:bodyDiv w:val="1"/>
      <w:marLeft w:val="0"/>
      <w:marRight w:val="0"/>
      <w:marTop w:val="0"/>
      <w:marBottom w:val="0"/>
      <w:divBdr>
        <w:top w:val="none" w:sz="0" w:space="0" w:color="auto"/>
        <w:left w:val="none" w:sz="0" w:space="0" w:color="auto"/>
        <w:bottom w:val="none" w:sz="0" w:space="0" w:color="auto"/>
        <w:right w:val="none" w:sz="0" w:space="0" w:color="auto"/>
      </w:divBdr>
    </w:div>
    <w:div w:id="1843742336">
      <w:bodyDiv w:val="1"/>
      <w:marLeft w:val="0"/>
      <w:marRight w:val="0"/>
      <w:marTop w:val="0"/>
      <w:marBottom w:val="0"/>
      <w:divBdr>
        <w:top w:val="none" w:sz="0" w:space="0" w:color="auto"/>
        <w:left w:val="none" w:sz="0" w:space="0" w:color="auto"/>
        <w:bottom w:val="none" w:sz="0" w:space="0" w:color="auto"/>
        <w:right w:val="none" w:sz="0" w:space="0" w:color="auto"/>
      </w:divBdr>
    </w:div>
    <w:div w:id="2048068392">
      <w:bodyDiv w:val="1"/>
      <w:marLeft w:val="0"/>
      <w:marRight w:val="0"/>
      <w:marTop w:val="0"/>
      <w:marBottom w:val="0"/>
      <w:divBdr>
        <w:top w:val="none" w:sz="0" w:space="0" w:color="auto"/>
        <w:left w:val="none" w:sz="0" w:space="0" w:color="auto"/>
        <w:bottom w:val="none" w:sz="0" w:space="0" w:color="auto"/>
        <w:right w:val="none" w:sz="0" w:space="0" w:color="auto"/>
      </w:divBdr>
    </w:div>
    <w:div w:id="2096851898">
      <w:bodyDiv w:val="1"/>
      <w:marLeft w:val="0"/>
      <w:marRight w:val="0"/>
      <w:marTop w:val="0"/>
      <w:marBottom w:val="0"/>
      <w:divBdr>
        <w:top w:val="none" w:sz="0" w:space="0" w:color="auto"/>
        <w:left w:val="none" w:sz="0" w:space="0" w:color="auto"/>
        <w:bottom w:val="none" w:sz="0" w:space="0" w:color="auto"/>
        <w:right w:val="none" w:sz="0" w:space="0" w:color="auto"/>
      </w:divBdr>
      <w:divsChild>
        <w:div w:id="402677456">
          <w:marLeft w:val="0"/>
          <w:marRight w:val="0"/>
          <w:marTop w:val="0"/>
          <w:marBottom w:val="0"/>
          <w:divBdr>
            <w:top w:val="none" w:sz="0" w:space="0" w:color="auto"/>
            <w:left w:val="none" w:sz="0" w:space="0" w:color="auto"/>
            <w:bottom w:val="none" w:sz="0" w:space="0" w:color="auto"/>
            <w:right w:val="none" w:sz="0" w:space="0" w:color="auto"/>
          </w:divBdr>
        </w:div>
      </w:divsChild>
    </w:div>
    <w:div w:id="210510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pharma.com"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joshua.koeb@pzwei.at" TargetMode="External"/><Relationship Id="rId23" Type="http://schemas.openxmlformats.org/officeDocument/2006/relationships/theme" Target="theme/theme1.xml"/><Relationship Id="rId10" Type="http://schemas.openxmlformats.org/officeDocument/2006/relationships/hyperlink" Target="mailto:erik.nielsen@alpla.co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heinlein-plastik.de" TargetMode="Externa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05DED-01CA-463C-A692-EC5F8F826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4804</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Pzwei. Joshua Köb</cp:lastModifiedBy>
  <cp:revision>2</cp:revision>
  <dcterms:created xsi:type="dcterms:W3CDTF">2024-05-23T12:50:00Z</dcterms:created>
  <dcterms:modified xsi:type="dcterms:W3CDTF">2024-06-14T08:21:00Z</dcterms:modified>
  <dc:language/>
</cp:coreProperties>
</file>