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7545A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CCBF2E3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731C169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AD5B5E8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3B05A2C" w14:textId="77777777"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7F804277" w14:textId="77777777"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7682D26D" w14:textId="77777777"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3CFA1E7" w14:textId="77777777" w:rsidR="002B5EB4" w:rsidRDefault="002B5EB4" w:rsidP="001947D2">
      <w:pPr>
        <w:pStyle w:val="Pzwei"/>
      </w:pPr>
      <w:r>
        <w:t>Presseaussendung</w:t>
      </w:r>
    </w:p>
    <w:p w14:paraId="1F82C99A" w14:textId="77777777" w:rsidR="001947D2" w:rsidRPr="001947D2" w:rsidRDefault="001947D2" w:rsidP="001947D2">
      <w:pPr>
        <w:pStyle w:val="Pzwei"/>
      </w:pPr>
      <w:r>
        <w:t>ALPLA Werke Alwin Lehner GmbH &amp; Co KG</w:t>
      </w:r>
    </w:p>
    <w:p w14:paraId="777CD2A3" w14:textId="77777777" w:rsidR="001947D2" w:rsidRPr="008D3C9E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AA9B22D" w14:textId="30B93B00" w:rsidR="002B5EB4" w:rsidRPr="00223068" w:rsidRDefault="00240480" w:rsidP="002B5EB4">
      <w:pPr>
        <w:pStyle w:val="Pzwei"/>
      </w:pPr>
      <w:r>
        <w:rPr>
          <w:b/>
        </w:rPr>
        <w:t>ALPLA</w:t>
      </w:r>
      <w:r w:rsidR="00223068">
        <w:rPr>
          <w:b/>
        </w:rPr>
        <w:t xml:space="preserve"> erhält internationale Auszeichnungen fü</w:t>
      </w:r>
      <w:r w:rsidRPr="00223068">
        <w:rPr>
          <w:b/>
        </w:rPr>
        <w:t xml:space="preserve">r revolutionäre Entwicklung im </w:t>
      </w:r>
      <w:proofErr w:type="spellStart"/>
      <w:r w:rsidRPr="00223068">
        <w:rPr>
          <w:b/>
        </w:rPr>
        <w:t>Extrusionsblasen</w:t>
      </w:r>
      <w:proofErr w:type="spellEnd"/>
      <w:r w:rsidRPr="00223068">
        <w:rPr>
          <w:b/>
        </w:rPr>
        <w:t xml:space="preserve"> </w:t>
      </w:r>
      <w:r w:rsidR="00223068">
        <w:rPr>
          <w:b/>
        </w:rPr>
        <w:br/>
      </w:r>
      <w:r w:rsidR="00842368">
        <w:t>„</w:t>
      </w:r>
      <w:proofErr w:type="spellStart"/>
      <w:r w:rsidR="00223068" w:rsidRPr="003B3C2E">
        <w:t>Foaming</w:t>
      </w:r>
      <w:proofErr w:type="spellEnd"/>
      <w:r w:rsidR="00842368" w:rsidRPr="003B3C2E">
        <w:t>“</w:t>
      </w:r>
      <w:r w:rsidR="003B3C2E" w:rsidRPr="003B3C2E">
        <w:t xml:space="preserve"> (</w:t>
      </w:r>
      <w:r w:rsidR="00842368" w:rsidRPr="003B3C2E">
        <w:t>„Schäumen“</w:t>
      </w:r>
      <w:r w:rsidR="003B3C2E" w:rsidRPr="003B3C2E">
        <w:t>)</w:t>
      </w:r>
      <w:r w:rsidR="00223068">
        <w:t xml:space="preserve"> reduziert Materialverbrauch </w:t>
      </w:r>
      <w:r w:rsidR="00084716">
        <w:t>bei voller Funktionalität und Recyclingfähigkeit</w:t>
      </w:r>
    </w:p>
    <w:p w14:paraId="2B251EAC" w14:textId="77777777" w:rsidR="002B5EB4" w:rsidRDefault="002B5EB4" w:rsidP="002B5EB4">
      <w:pPr>
        <w:pStyle w:val="Pzwei"/>
        <w:rPr>
          <w:bCs/>
        </w:rPr>
      </w:pPr>
    </w:p>
    <w:p w14:paraId="4A167A69" w14:textId="4355EBD9" w:rsidR="002B5EB4" w:rsidRPr="00AB4122" w:rsidRDefault="002B5EB4" w:rsidP="002B5EB4">
      <w:pPr>
        <w:pStyle w:val="Pzwei"/>
        <w:rPr>
          <w:bCs/>
          <w:i/>
          <w:iCs/>
        </w:rPr>
      </w:pPr>
      <w:r w:rsidRPr="00AB4122">
        <w:rPr>
          <w:i/>
          <w:iCs/>
        </w:rPr>
        <w:t xml:space="preserve">Hard, </w:t>
      </w:r>
      <w:r w:rsidR="00515F6F">
        <w:rPr>
          <w:i/>
          <w:iCs/>
        </w:rPr>
        <w:t>10. März</w:t>
      </w:r>
      <w:r w:rsidRPr="00AB4122">
        <w:rPr>
          <w:i/>
          <w:iCs/>
        </w:rPr>
        <w:t xml:space="preserve"> 201</w:t>
      </w:r>
      <w:r w:rsidR="00240480">
        <w:rPr>
          <w:i/>
          <w:iCs/>
        </w:rPr>
        <w:t>6</w:t>
      </w:r>
      <w:r w:rsidRPr="00AB4122">
        <w:rPr>
          <w:i/>
          <w:iCs/>
        </w:rPr>
        <w:t xml:space="preserve"> – </w:t>
      </w:r>
      <w:r w:rsidR="00240480">
        <w:rPr>
          <w:i/>
          <w:iCs/>
        </w:rPr>
        <w:t>Rund vier Jahre lang arbeitete</w:t>
      </w:r>
      <w:r w:rsidR="009E0DCC">
        <w:rPr>
          <w:i/>
          <w:iCs/>
        </w:rPr>
        <w:t xml:space="preserve"> </w:t>
      </w:r>
      <w:r w:rsidR="00240480">
        <w:rPr>
          <w:i/>
          <w:iCs/>
        </w:rPr>
        <w:t xml:space="preserve">der </w:t>
      </w:r>
      <w:r w:rsidR="00240480">
        <w:rPr>
          <w:bCs/>
          <w:i/>
          <w:iCs/>
        </w:rPr>
        <w:t>weltweit führende Spezialist für Kunststoffverpackungen</w:t>
      </w:r>
      <w:r w:rsidR="00240480">
        <w:rPr>
          <w:i/>
          <w:iCs/>
        </w:rPr>
        <w:t xml:space="preserve"> </w:t>
      </w:r>
      <w:r w:rsidR="009E0DCC">
        <w:rPr>
          <w:i/>
          <w:iCs/>
        </w:rPr>
        <w:t>ALPLA</w:t>
      </w:r>
      <w:r w:rsidR="00240480">
        <w:rPr>
          <w:i/>
          <w:iCs/>
        </w:rPr>
        <w:t xml:space="preserve"> mit Partnern an der Entwicklung der </w:t>
      </w:r>
      <w:proofErr w:type="spellStart"/>
      <w:r w:rsidR="007041AE">
        <w:rPr>
          <w:bCs/>
          <w:i/>
          <w:iCs/>
        </w:rPr>
        <w:t>Foaming</w:t>
      </w:r>
      <w:proofErr w:type="spellEnd"/>
      <w:r w:rsidR="007041AE">
        <w:rPr>
          <w:bCs/>
          <w:i/>
          <w:iCs/>
        </w:rPr>
        <w:t>-T</w:t>
      </w:r>
      <w:r w:rsidR="00240480">
        <w:rPr>
          <w:bCs/>
          <w:i/>
          <w:iCs/>
        </w:rPr>
        <w:t xml:space="preserve">echnologie im </w:t>
      </w:r>
      <w:proofErr w:type="spellStart"/>
      <w:r w:rsidR="00240480">
        <w:rPr>
          <w:bCs/>
          <w:i/>
          <w:iCs/>
        </w:rPr>
        <w:t>Extrusionsblasen</w:t>
      </w:r>
      <w:proofErr w:type="spellEnd"/>
      <w:r w:rsidR="00240480">
        <w:rPr>
          <w:bCs/>
          <w:i/>
          <w:iCs/>
        </w:rPr>
        <w:t xml:space="preserve"> (EBM). </w:t>
      </w:r>
      <w:r w:rsidR="00B22F38">
        <w:rPr>
          <w:bCs/>
          <w:i/>
          <w:iCs/>
        </w:rPr>
        <w:t>Nach der Verleihung des österreichischen Staatspreises</w:t>
      </w:r>
      <w:r w:rsidR="007041AE">
        <w:rPr>
          <w:bCs/>
          <w:i/>
          <w:iCs/>
        </w:rPr>
        <w:t xml:space="preserve"> „Smart </w:t>
      </w:r>
      <w:proofErr w:type="spellStart"/>
      <w:r w:rsidR="007041AE">
        <w:rPr>
          <w:bCs/>
          <w:i/>
          <w:iCs/>
        </w:rPr>
        <w:t>Packaging</w:t>
      </w:r>
      <w:proofErr w:type="spellEnd"/>
      <w:r w:rsidR="007041AE">
        <w:rPr>
          <w:bCs/>
          <w:i/>
          <w:iCs/>
        </w:rPr>
        <w:t>“</w:t>
      </w:r>
      <w:r w:rsidR="00B22F38">
        <w:rPr>
          <w:bCs/>
          <w:i/>
          <w:iCs/>
        </w:rPr>
        <w:t xml:space="preserve"> 2014 erhielt diese</w:t>
      </w:r>
      <w:r w:rsidR="00D64BE3">
        <w:rPr>
          <w:bCs/>
          <w:i/>
          <w:iCs/>
        </w:rPr>
        <w:t>s</w:t>
      </w:r>
      <w:r w:rsidR="00B22F38">
        <w:rPr>
          <w:bCs/>
          <w:i/>
          <w:iCs/>
        </w:rPr>
        <w:t xml:space="preserve"> </w:t>
      </w:r>
      <w:r w:rsidR="00223068">
        <w:rPr>
          <w:bCs/>
          <w:i/>
          <w:iCs/>
        </w:rPr>
        <w:t>nachhaltige</w:t>
      </w:r>
      <w:r w:rsidR="00B22F38">
        <w:rPr>
          <w:bCs/>
          <w:i/>
          <w:iCs/>
        </w:rPr>
        <w:t xml:space="preserve"> </w:t>
      </w:r>
      <w:r w:rsidR="00D64BE3">
        <w:rPr>
          <w:bCs/>
          <w:i/>
          <w:iCs/>
        </w:rPr>
        <w:t>Verfahren</w:t>
      </w:r>
      <w:r w:rsidR="00B22F38">
        <w:rPr>
          <w:bCs/>
          <w:i/>
          <w:iCs/>
        </w:rPr>
        <w:t xml:space="preserve"> nun auch die international anges</w:t>
      </w:r>
      <w:r w:rsidR="003B09BD">
        <w:rPr>
          <w:bCs/>
          <w:i/>
          <w:iCs/>
        </w:rPr>
        <w:t>ehenen Auszeichnungen „</w:t>
      </w:r>
      <w:proofErr w:type="spellStart"/>
      <w:r w:rsidR="003B09BD">
        <w:rPr>
          <w:bCs/>
          <w:i/>
          <w:iCs/>
        </w:rPr>
        <w:t>PackThe</w:t>
      </w:r>
      <w:r w:rsidR="00B22F38">
        <w:rPr>
          <w:bCs/>
          <w:i/>
          <w:iCs/>
        </w:rPr>
        <w:t>Future</w:t>
      </w:r>
      <w:proofErr w:type="spellEnd"/>
      <w:r w:rsidR="00B22F38">
        <w:rPr>
          <w:bCs/>
          <w:i/>
          <w:iCs/>
        </w:rPr>
        <w:t>“ und „</w:t>
      </w:r>
      <w:proofErr w:type="spellStart"/>
      <w:r w:rsidR="00B22F38">
        <w:rPr>
          <w:bCs/>
          <w:i/>
          <w:iCs/>
        </w:rPr>
        <w:t>WorldStar</w:t>
      </w:r>
      <w:proofErr w:type="spellEnd"/>
      <w:r w:rsidR="00B22F38">
        <w:rPr>
          <w:bCs/>
          <w:i/>
          <w:iCs/>
        </w:rPr>
        <w:t>“</w:t>
      </w:r>
      <w:r w:rsidR="00781FE0">
        <w:rPr>
          <w:i/>
          <w:iCs/>
        </w:rPr>
        <w:t>.</w:t>
      </w:r>
    </w:p>
    <w:p w14:paraId="5B62E463" w14:textId="77777777" w:rsidR="002B5EB4" w:rsidRDefault="002B5EB4" w:rsidP="002B5EB4">
      <w:pPr>
        <w:pStyle w:val="Pzwei"/>
        <w:rPr>
          <w:bCs/>
          <w:iCs/>
        </w:rPr>
      </w:pPr>
    </w:p>
    <w:p w14:paraId="7BE0866C" w14:textId="77777777" w:rsidR="00BD7BBE" w:rsidRDefault="00D64BE3" w:rsidP="002B5EB4">
      <w:pPr>
        <w:pStyle w:val="Pzwei"/>
      </w:pPr>
      <w:r>
        <w:rPr>
          <w:bCs/>
          <w:iCs/>
        </w:rPr>
        <w:t xml:space="preserve">Die erfolgreiche Anwendung der </w:t>
      </w:r>
      <w:proofErr w:type="spellStart"/>
      <w:r>
        <w:rPr>
          <w:bCs/>
          <w:iCs/>
        </w:rPr>
        <w:t>Foaming</w:t>
      </w:r>
      <w:proofErr w:type="spellEnd"/>
      <w:r>
        <w:rPr>
          <w:bCs/>
          <w:iCs/>
        </w:rPr>
        <w:t xml:space="preserve">-Technologie in der Herstellung von </w:t>
      </w:r>
      <w:r w:rsidR="00F53F67">
        <w:rPr>
          <w:bCs/>
          <w:iCs/>
        </w:rPr>
        <w:t>EBM-</w:t>
      </w:r>
      <w:r>
        <w:rPr>
          <w:bCs/>
          <w:iCs/>
        </w:rPr>
        <w:t xml:space="preserve">Kunststoffflaschen ist das Ergebnis der jahrelangen Forschung und Zusammenarbeit von ALPLA, Unilever und </w:t>
      </w:r>
      <w:proofErr w:type="spellStart"/>
      <w:r>
        <w:rPr>
          <w:bCs/>
          <w:iCs/>
        </w:rPr>
        <w:t>MuCell</w:t>
      </w:r>
      <w:proofErr w:type="spellEnd"/>
      <w:r w:rsidR="00BD7BBE" w:rsidRPr="000D7219">
        <w:rPr>
          <w:bCs/>
          <w:iCs/>
        </w:rPr>
        <w:t>®</w:t>
      </w:r>
      <w:r>
        <w:rPr>
          <w:bCs/>
          <w:iCs/>
        </w:rPr>
        <w:t xml:space="preserve">. </w:t>
      </w:r>
      <w:r w:rsidR="00F53F67">
        <w:t xml:space="preserve">Bei der sogenannten </w:t>
      </w:r>
      <w:r w:rsidR="000D7219">
        <w:t>mikrozellul</w:t>
      </w:r>
      <w:r w:rsidR="00707DAF">
        <w:t>a</w:t>
      </w:r>
      <w:r w:rsidR="000D7219">
        <w:t xml:space="preserve">ren </w:t>
      </w:r>
      <w:proofErr w:type="spellStart"/>
      <w:r w:rsidR="00F53F67">
        <w:t>Sch</w:t>
      </w:r>
      <w:r w:rsidR="000D7219">
        <w:t>ä</w:t>
      </w:r>
      <w:r w:rsidR="00F53F67">
        <w:t>umtechnologie</w:t>
      </w:r>
      <w:proofErr w:type="spellEnd"/>
      <w:r w:rsidR="00F53F67">
        <w:t xml:space="preserve"> wird ein Gas in die mittlere Schicht der Flaschenwand eingespritzt. Dadurch entstehen Blasen im Material, </w:t>
      </w:r>
      <w:r w:rsidR="000D7219">
        <w:t xml:space="preserve">vergleichbar mit der Struktur einer Bienenwabe. Kunststoffverbrauch und Gewicht </w:t>
      </w:r>
      <w:r w:rsidR="00084716">
        <w:t>reduzieren</w:t>
      </w:r>
      <w:r w:rsidR="000D7219">
        <w:t xml:space="preserve"> sich um bis zu 15 Prozent.</w:t>
      </w:r>
      <w:r w:rsidR="00F53F67">
        <w:t xml:space="preserve"> </w:t>
      </w:r>
    </w:p>
    <w:p w14:paraId="6F91E2FB" w14:textId="77777777" w:rsidR="00BD7BBE" w:rsidRDefault="00BD7BBE" w:rsidP="002B5EB4">
      <w:pPr>
        <w:pStyle w:val="Pzwei"/>
      </w:pPr>
    </w:p>
    <w:p w14:paraId="4ABD99DD" w14:textId="34D21DE3" w:rsidR="00D64BE3" w:rsidRDefault="00BD55AE" w:rsidP="002B5EB4">
      <w:pPr>
        <w:pStyle w:val="Pzwei"/>
        <w:rPr>
          <w:bCs/>
          <w:iCs/>
        </w:rPr>
      </w:pPr>
      <w:r>
        <w:rPr>
          <w:b/>
          <w:bCs/>
          <w:iCs/>
        </w:rPr>
        <w:t>Ressourcenschonend und kostensparend</w:t>
      </w:r>
      <w:r>
        <w:rPr>
          <w:b/>
          <w:bCs/>
          <w:iCs/>
        </w:rPr>
        <w:br/>
      </w:r>
      <w:r w:rsidR="00707DAF">
        <w:t xml:space="preserve">Seit 2014 produziert </w:t>
      </w:r>
      <w:r w:rsidR="00F53F67">
        <w:t xml:space="preserve">ALPLA </w:t>
      </w:r>
      <w:r w:rsidR="00707DAF">
        <w:t xml:space="preserve">am deutschen Standort Lübeck </w:t>
      </w:r>
      <w:r w:rsidR="00F53F67">
        <w:t xml:space="preserve">mit diesem Verfahren </w:t>
      </w:r>
      <w:r w:rsidR="00707DAF">
        <w:t xml:space="preserve">Duschgel-Flaschen </w:t>
      </w:r>
      <w:r w:rsidR="00F53F67">
        <w:t>für Unilever</w:t>
      </w:r>
      <w:r w:rsidR="00707DAF">
        <w:t xml:space="preserve"> für den</w:t>
      </w:r>
      <w:r w:rsidR="00F53F67" w:rsidRPr="00100067">
        <w:t xml:space="preserve"> europäischen Markt.</w:t>
      </w:r>
      <w:r w:rsidR="00BD7BBE" w:rsidRPr="00100067">
        <w:t xml:space="preserve"> </w:t>
      </w:r>
      <w:r w:rsidR="003B09BD" w:rsidRPr="00100067">
        <w:t>F</w:t>
      </w:r>
      <w:r w:rsidR="00BD7BBE" w:rsidRPr="00100067">
        <w:t xml:space="preserve">ür diese Produktlinie </w:t>
      </w:r>
      <w:r w:rsidR="003B09BD" w:rsidRPr="00100067">
        <w:t>wird</w:t>
      </w:r>
      <w:r w:rsidR="00BD7BBE" w:rsidRPr="00100067">
        <w:t xml:space="preserve"> Unilever </w:t>
      </w:r>
      <w:r w:rsidR="003B09BD" w:rsidRPr="00100067">
        <w:t xml:space="preserve">nach eigenen Angaben europaweit bis </w:t>
      </w:r>
      <w:r w:rsidR="00BD7BBE" w:rsidRPr="00100067">
        <w:t>zu 275 Tonnen Kunststoff jährlich</w:t>
      </w:r>
      <w:r w:rsidR="003B09BD" w:rsidRPr="00100067">
        <w:t xml:space="preserve"> einsparen</w:t>
      </w:r>
      <w:r w:rsidR="00BD7BBE" w:rsidRPr="00100067">
        <w:t>.</w:t>
      </w:r>
      <w:r w:rsidR="00AF4E88" w:rsidRPr="00100067">
        <w:t xml:space="preserve"> Weitere ALPLA-Standorte werden in nächster Zukunft mit der Technologie für Kunden in den Segmenten Körperpflege und Haushaltsprodukte ausgerüstet.</w:t>
      </w:r>
    </w:p>
    <w:p w14:paraId="66C495AA" w14:textId="77777777" w:rsidR="00F53F67" w:rsidRDefault="00F53F67" w:rsidP="002B5EB4">
      <w:pPr>
        <w:pStyle w:val="Pzwei"/>
        <w:rPr>
          <w:bCs/>
          <w:iCs/>
        </w:rPr>
      </w:pPr>
    </w:p>
    <w:p w14:paraId="1EAE878E" w14:textId="2D978CB6" w:rsidR="000D7219" w:rsidRDefault="00F53F67" w:rsidP="002B5EB4">
      <w:pPr>
        <w:pStyle w:val="Pzwei"/>
      </w:pPr>
      <w:r>
        <w:rPr>
          <w:bCs/>
          <w:iCs/>
        </w:rPr>
        <w:t>Der Prozess ist rein physikalisch und erfordert keine chemischen Zusatzstoffe. Somit sind die Flaschen voll recyclingfähig.</w:t>
      </w:r>
      <w:r>
        <w:t xml:space="preserve"> „Zwar wird die Materialdichte verringert, die Stärke der Wand bleibt aber gleich. Daher haben die Flaschen in den Abfüllanlagen, beim Transport und Handling </w:t>
      </w:r>
      <w:r w:rsidR="003B09BD">
        <w:t>die</w:t>
      </w:r>
      <w:r w:rsidR="00842368">
        <w:t xml:space="preserve"> </w:t>
      </w:r>
      <w:r w:rsidR="00842368" w:rsidRPr="00E472D5">
        <w:t>annähernd</w:t>
      </w:r>
      <w:r>
        <w:t xml:space="preserve"> gleich gute Funktionalität wie herkömmliche EBM-Flaschen“, </w:t>
      </w:r>
      <w:r w:rsidR="000D7219">
        <w:t xml:space="preserve">verdeutlicht René Plattner, </w:t>
      </w:r>
      <w:r w:rsidR="000D7219">
        <w:lastRenderedPageBreak/>
        <w:t xml:space="preserve">Head </w:t>
      </w:r>
      <w:proofErr w:type="spellStart"/>
      <w:r w:rsidR="000D7219">
        <w:t>of</w:t>
      </w:r>
      <w:proofErr w:type="spellEnd"/>
      <w:r w:rsidR="000D7219">
        <w:t xml:space="preserve"> </w:t>
      </w:r>
      <w:proofErr w:type="spellStart"/>
      <w:r w:rsidR="000D7219">
        <w:t>Packaging</w:t>
      </w:r>
      <w:proofErr w:type="spellEnd"/>
      <w:r w:rsidR="000D7219">
        <w:t xml:space="preserve"> Management bei ALPLA. Für den Endverbraucher ist der Unterschied</w:t>
      </w:r>
      <w:r w:rsidR="00707DAF">
        <w:t xml:space="preserve"> sowohl optisch als auch in der Handhabung</w:t>
      </w:r>
      <w:r w:rsidR="000D7219">
        <w:t xml:space="preserve"> nicht erkennbar.</w:t>
      </w:r>
    </w:p>
    <w:p w14:paraId="28932289" w14:textId="77777777" w:rsidR="000D7219" w:rsidRDefault="000D7219" w:rsidP="002B5EB4">
      <w:pPr>
        <w:pStyle w:val="Pzwei"/>
      </w:pPr>
    </w:p>
    <w:p w14:paraId="2FA0B458" w14:textId="77777777" w:rsidR="00C54025" w:rsidRPr="00FE6BDA" w:rsidRDefault="00BD7BBE" w:rsidP="00C54025">
      <w:pPr>
        <w:pStyle w:val="Pzwei"/>
        <w:rPr>
          <w:b/>
          <w:bCs/>
          <w:iCs/>
          <w:color w:val="000000" w:themeColor="text1"/>
        </w:rPr>
      </w:pPr>
      <w:r w:rsidRPr="00FE6BDA">
        <w:rPr>
          <w:b/>
          <w:bCs/>
          <w:iCs/>
          <w:color w:val="000000" w:themeColor="text1"/>
        </w:rPr>
        <w:t>Vielfach ausgezeichnet</w:t>
      </w:r>
    </w:p>
    <w:p w14:paraId="43334DE3" w14:textId="77777777" w:rsidR="00FE6BDA" w:rsidRDefault="00FE6BDA" w:rsidP="002B5EB4">
      <w:pPr>
        <w:pStyle w:val="Pzwei"/>
        <w:rPr>
          <w:bCs/>
          <w:iCs/>
        </w:rPr>
      </w:pPr>
      <w:r>
        <w:rPr>
          <w:bCs/>
          <w:iCs/>
        </w:rPr>
        <w:t xml:space="preserve">Erst kürzlich erhielt ALPLA zwei internationale Auszeichnungen für diese Technologie: den </w:t>
      </w:r>
      <w:proofErr w:type="spellStart"/>
      <w:r>
        <w:rPr>
          <w:bCs/>
          <w:iCs/>
        </w:rPr>
        <w:t>PackTheFuture</w:t>
      </w:r>
      <w:proofErr w:type="spellEnd"/>
      <w:r>
        <w:rPr>
          <w:bCs/>
          <w:iCs/>
        </w:rPr>
        <w:t>-Award</w:t>
      </w:r>
      <w:r w:rsidR="00BD55AE">
        <w:rPr>
          <w:bCs/>
          <w:iCs/>
        </w:rPr>
        <w:t xml:space="preserve"> 2015</w:t>
      </w:r>
      <w:r>
        <w:rPr>
          <w:bCs/>
          <w:iCs/>
        </w:rPr>
        <w:t xml:space="preserve"> in der Kategorie Ökodesign und den angesehen</w:t>
      </w:r>
      <w:r w:rsidR="003B09BD">
        <w:rPr>
          <w:bCs/>
          <w:iCs/>
        </w:rPr>
        <w:t>en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WorldStar</w:t>
      </w:r>
      <w:proofErr w:type="spellEnd"/>
      <w:r>
        <w:rPr>
          <w:bCs/>
          <w:iCs/>
        </w:rPr>
        <w:t xml:space="preserve">-Award </w:t>
      </w:r>
      <w:r w:rsidR="00084716">
        <w:rPr>
          <w:bCs/>
          <w:iCs/>
        </w:rPr>
        <w:t xml:space="preserve">der World </w:t>
      </w:r>
      <w:proofErr w:type="spellStart"/>
      <w:r w:rsidR="00084716">
        <w:rPr>
          <w:bCs/>
          <w:iCs/>
        </w:rPr>
        <w:t>Packaging</w:t>
      </w:r>
      <w:proofErr w:type="spellEnd"/>
      <w:r w:rsidR="00084716">
        <w:rPr>
          <w:bCs/>
          <w:iCs/>
        </w:rPr>
        <w:t xml:space="preserve"> Organisation </w:t>
      </w:r>
      <w:r>
        <w:rPr>
          <w:bCs/>
          <w:iCs/>
        </w:rPr>
        <w:t xml:space="preserve">in der Kategorie </w:t>
      </w:r>
      <w:proofErr w:type="spellStart"/>
      <w:r>
        <w:rPr>
          <w:bCs/>
          <w:iCs/>
        </w:rPr>
        <w:t>Health</w:t>
      </w:r>
      <w:proofErr w:type="spellEnd"/>
      <w:r>
        <w:rPr>
          <w:bCs/>
          <w:iCs/>
        </w:rPr>
        <w:t xml:space="preserve"> &amp; Beauty. </w:t>
      </w:r>
      <w:r w:rsidR="00084716">
        <w:rPr>
          <w:bCs/>
          <w:iCs/>
        </w:rPr>
        <w:t>„Diese Branchenauszeichnungen unterstreichen das Poten</w:t>
      </w:r>
      <w:r w:rsidR="003B09BD">
        <w:rPr>
          <w:bCs/>
          <w:iCs/>
        </w:rPr>
        <w:t>zi</w:t>
      </w:r>
      <w:r w:rsidR="00084716">
        <w:rPr>
          <w:bCs/>
          <w:iCs/>
        </w:rPr>
        <w:t xml:space="preserve">al </w:t>
      </w:r>
      <w:r w:rsidR="00BD55AE">
        <w:rPr>
          <w:bCs/>
          <w:iCs/>
        </w:rPr>
        <w:t xml:space="preserve">von </w:t>
      </w:r>
      <w:proofErr w:type="spellStart"/>
      <w:r w:rsidR="00BD55AE">
        <w:rPr>
          <w:bCs/>
          <w:iCs/>
        </w:rPr>
        <w:t>Foaming</w:t>
      </w:r>
      <w:proofErr w:type="spellEnd"/>
      <w:r w:rsidR="00084716">
        <w:rPr>
          <w:bCs/>
          <w:iCs/>
        </w:rPr>
        <w:t xml:space="preserve"> für nachhaltigere Verpackungslösungen“, freut sich ALPLA CEO Günth</w:t>
      </w:r>
      <w:r w:rsidR="003E56AC">
        <w:rPr>
          <w:bCs/>
          <w:iCs/>
        </w:rPr>
        <w:t>er Lehner über die Anerkennung.</w:t>
      </w:r>
      <w:r w:rsidR="00BD55AE">
        <w:rPr>
          <w:bCs/>
          <w:iCs/>
        </w:rPr>
        <w:t xml:space="preserve"> </w:t>
      </w:r>
    </w:p>
    <w:p w14:paraId="223FE6F7" w14:textId="77777777" w:rsidR="00FE6BDA" w:rsidRDefault="00FE6BDA" w:rsidP="002B5EB4">
      <w:pPr>
        <w:pStyle w:val="Pzwei"/>
        <w:rPr>
          <w:bCs/>
          <w:iCs/>
        </w:rPr>
      </w:pPr>
    </w:p>
    <w:p w14:paraId="088C61FB" w14:textId="77777777" w:rsidR="002B5EB4" w:rsidRDefault="00FE6BDA" w:rsidP="002B5EB4">
      <w:pPr>
        <w:pStyle w:val="Pzwei"/>
        <w:rPr>
          <w:bCs/>
          <w:iCs/>
        </w:rPr>
      </w:pPr>
      <w:r>
        <w:rPr>
          <w:bCs/>
          <w:iCs/>
        </w:rPr>
        <w:t xml:space="preserve">Bereits im November 2014 gewann ALPLA den Sonderpreis der ARA </w:t>
      </w:r>
      <w:r w:rsidRPr="003B09BD">
        <w:rPr>
          <w:bCs/>
          <w:iCs/>
        </w:rPr>
        <w:t xml:space="preserve">(Altstoff Recycling Austria AG) im Rahmen der österreichischen Staatspreisverleihung „Smart </w:t>
      </w:r>
      <w:proofErr w:type="spellStart"/>
      <w:r w:rsidRPr="003B09BD">
        <w:rPr>
          <w:bCs/>
          <w:iCs/>
        </w:rPr>
        <w:t>Packaging</w:t>
      </w:r>
      <w:proofErr w:type="spellEnd"/>
      <w:r w:rsidRPr="003B09BD">
        <w:rPr>
          <w:bCs/>
          <w:iCs/>
        </w:rPr>
        <w:t>“.</w:t>
      </w:r>
    </w:p>
    <w:p w14:paraId="0C97A245" w14:textId="77777777" w:rsidR="002B5EB4" w:rsidRDefault="002B5EB4" w:rsidP="002B5EB4">
      <w:pPr>
        <w:pStyle w:val="Pzwei"/>
        <w:rPr>
          <w:bCs/>
          <w:iCs/>
        </w:rPr>
      </w:pPr>
    </w:p>
    <w:p w14:paraId="3038DA81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Informationen</w:t>
      </w:r>
      <w:r w:rsidR="00BD7BBE">
        <w:rPr>
          <w:b/>
          <w:iCs/>
        </w:rPr>
        <w:t xml:space="preserve"> zum Unternehmen</w:t>
      </w:r>
      <w:r>
        <w:rPr>
          <w:b/>
          <w:iCs/>
        </w:rPr>
        <w:t xml:space="preserve">: </w:t>
      </w:r>
      <w:hyperlink r:id="rId8" w:history="1">
        <w:r w:rsidRPr="00A2075A">
          <w:rPr>
            <w:rStyle w:val="Hyperlink"/>
            <w:b/>
            <w:iCs/>
          </w:rPr>
          <w:t>www.alpla.com</w:t>
        </w:r>
      </w:hyperlink>
    </w:p>
    <w:p w14:paraId="10234B80" w14:textId="77777777" w:rsidR="00E559C7" w:rsidRPr="0060338A" w:rsidRDefault="00E559C7" w:rsidP="002B5EB4">
      <w:pPr>
        <w:pStyle w:val="Pzwei"/>
        <w:rPr>
          <w:iCs/>
        </w:rPr>
      </w:pPr>
    </w:p>
    <w:p w14:paraId="35142FAA" w14:textId="77777777" w:rsidR="005D729E" w:rsidRPr="0060338A" w:rsidRDefault="005D729E" w:rsidP="002B5EB4">
      <w:pPr>
        <w:pStyle w:val="Pzwei"/>
        <w:rPr>
          <w:iCs/>
        </w:rPr>
      </w:pPr>
    </w:p>
    <w:p w14:paraId="62754F24" w14:textId="77777777" w:rsidR="005D729E" w:rsidRPr="0060338A" w:rsidRDefault="005D729E" w:rsidP="002B5EB4">
      <w:pPr>
        <w:pStyle w:val="Pzwei"/>
        <w:rPr>
          <w:iCs/>
        </w:rPr>
      </w:pPr>
    </w:p>
    <w:p w14:paraId="496A15BC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14:paraId="05D0983B" w14:textId="5A37419F"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im Bereich Verpackungslösungen </w:t>
      </w:r>
      <w:r w:rsidRPr="00F179F3">
        <w:rPr>
          <w:bCs/>
          <w:iCs/>
        </w:rPr>
        <w:t>und steht weltweit für Kunststoffverpackungen höchster Qualität. Rund 16.</w:t>
      </w:r>
      <w:r w:rsidR="000D7219">
        <w:rPr>
          <w:bCs/>
          <w:iCs/>
        </w:rPr>
        <w:t>5</w:t>
      </w:r>
      <w:r w:rsidRPr="00F179F3">
        <w:rPr>
          <w:bCs/>
          <w:iCs/>
        </w:rPr>
        <w:t>00 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Pr="00AF7917">
        <w:rPr>
          <w:bCs/>
          <w:iCs/>
        </w:rPr>
        <w:t>an 1</w:t>
      </w:r>
      <w:r w:rsidR="00D874CC">
        <w:rPr>
          <w:bCs/>
          <w:iCs/>
        </w:rPr>
        <w:t>59</w:t>
      </w:r>
      <w:r w:rsidRPr="00AF7917">
        <w:rPr>
          <w:bCs/>
          <w:iCs/>
        </w:rPr>
        <w:t xml:space="preserve"> Standorten in 4</w:t>
      </w:r>
      <w:r w:rsidR="00D874CC">
        <w:rPr>
          <w:bCs/>
          <w:iCs/>
        </w:rPr>
        <w:t>2</w:t>
      </w:r>
      <w:r w:rsidRPr="00AF7917">
        <w:rPr>
          <w:bCs/>
          <w:iCs/>
        </w:rPr>
        <w:t xml:space="preserve"> Ländern Qualitätsverpackungen für Marken der Nahrungsmittel-, Getränke-, </w:t>
      </w:r>
      <w:r w:rsidRPr="00F179F3">
        <w:rPr>
          <w:bCs/>
          <w:iCs/>
        </w:rPr>
        <w:t>Kosmetik- und Reinigungsindustrie.</w:t>
      </w:r>
      <w:r>
        <w:rPr>
          <w:bCs/>
          <w:iCs/>
        </w:rPr>
        <w:t xml:space="preserve"> 2015 feiert</w:t>
      </w:r>
      <w:r w:rsidR="000D7219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14:paraId="2E6CB520" w14:textId="77777777" w:rsidR="002B5EB4" w:rsidRDefault="002B5EB4" w:rsidP="002B5EB4">
      <w:pPr>
        <w:pStyle w:val="Pzwei"/>
        <w:rPr>
          <w:iCs/>
        </w:rPr>
      </w:pPr>
    </w:p>
    <w:p w14:paraId="1B6D4E1D" w14:textId="77777777" w:rsidR="000D7219" w:rsidRPr="00100067" w:rsidRDefault="000D7219" w:rsidP="002B5EB4">
      <w:pPr>
        <w:pStyle w:val="Pzwei"/>
        <w:rPr>
          <w:bCs/>
          <w:iCs/>
        </w:rPr>
      </w:pPr>
    </w:p>
    <w:p w14:paraId="4B5A7EEF" w14:textId="77777777" w:rsidR="005D729E" w:rsidRPr="00100067" w:rsidRDefault="005D729E" w:rsidP="002B5EB4">
      <w:pPr>
        <w:pStyle w:val="Pzwei"/>
        <w:rPr>
          <w:bCs/>
          <w:iCs/>
        </w:rPr>
      </w:pPr>
    </w:p>
    <w:p w14:paraId="69C46CD7" w14:textId="06E30D0C" w:rsidR="002B5EB4" w:rsidRPr="00515F6F" w:rsidRDefault="002B5EB4" w:rsidP="002B5EB4">
      <w:pPr>
        <w:pStyle w:val="Pzwei"/>
        <w:rPr>
          <w:b/>
          <w:bCs/>
          <w:iCs/>
        </w:rPr>
      </w:pPr>
      <w:proofErr w:type="spellStart"/>
      <w:r w:rsidRPr="00515F6F">
        <w:rPr>
          <w:b/>
          <w:bCs/>
          <w:iCs/>
        </w:rPr>
        <w:t>Factbox</w:t>
      </w:r>
      <w:proofErr w:type="spellEnd"/>
      <w:r w:rsidRPr="00515F6F">
        <w:rPr>
          <w:b/>
          <w:bCs/>
          <w:iCs/>
        </w:rPr>
        <w:t>:</w:t>
      </w:r>
      <w:r w:rsidR="00C673B3" w:rsidRPr="00515F6F">
        <w:rPr>
          <w:b/>
          <w:bCs/>
          <w:iCs/>
        </w:rPr>
        <w:t xml:space="preserve"> </w:t>
      </w:r>
      <w:proofErr w:type="spellStart"/>
      <w:r w:rsidR="000D7219" w:rsidRPr="00515F6F">
        <w:rPr>
          <w:b/>
          <w:bCs/>
          <w:iCs/>
        </w:rPr>
        <w:t>Schäumtechnologie</w:t>
      </w:r>
      <w:proofErr w:type="spellEnd"/>
      <w:r w:rsidR="000D7219" w:rsidRPr="00515F6F">
        <w:rPr>
          <w:b/>
          <w:bCs/>
          <w:iCs/>
        </w:rPr>
        <w:t xml:space="preserve"> </w:t>
      </w:r>
      <w:proofErr w:type="spellStart"/>
      <w:r w:rsidR="000D7219" w:rsidRPr="00515F6F">
        <w:rPr>
          <w:b/>
          <w:bCs/>
          <w:iCs/>
        </w:rPr>
        <w:t>MuCell</w:t>
      </w:r>
      <w:proofErr w:type="spellEnd"/>
      <w:r w:rsidR="000D7219" w:rsidRPr="00515F6F">
        <w:rPr>
          <w:b/>
          <w:bCs/>
          <w:iCs/>
        </w:rPr>
        <w:t>®</w:t>
      </w:r>
    </w:p>
    <w:p w14:paraId="2F906207" w14:textId="4F7834F0" w:rsidR="000D7219" w:rsidRPr="000D7219" w:rsidRDefault="000D7219" w:rsidP="000D7219">
      <w:pPr>
        <w:pStyle w:val="Pzwei"/>
        <w:rPr>
          <w:bCs/>
          <w:iCs/>
        </w:rPr>
      </w:pPr>
      <w:r w:rsidRPr="000D7219">
        <w:rPr>
          <w:bCs/>
          <w:iCs/>
        </w:rPr>
        <w:t xml:space="preserve">Die mikrozellulare </w:t>
      </w:r>
      <w:proofErr w:type="spellStart"/>
      <w:r w:rsidRPr="000D7219">
        <w:rPr>
          <w:bCs/>
          <w:iCs/>
        </w:rPr>
        <w:t>Schäumtechnologie</w:t>
      </w:r>
      <w:proofErr w:type="spellEnd"/>
      <w:r>
        <w:rPr>
          <w:bCs/>
          <w:iCs/>
        </w:rPr>
        <w:t xml:space="preserve"> (</w:t>
      </w:r>
      <w:proofErr w:type="spellStart"/>
      <w:r>
        <w:rPr>
          <w:bCs/>
          <w:iCs/>
        </w:rPr>
        <w:t>Foaming</w:t>
      </w:r>
      <w:proofErr w:type="spellEnd"/>
      <w:r>
        <w:rPr>
          <w:bCs/>
          <w:iCs/>
        </w:rPr>
        <w:t xml:space="preserve">) </w:t>
      </w:r>
      <w:proofErr w:type="spellStart"/>
      <w:r w:rsidRPr="000D7219">
        <w:rPr>
          <w:bCs/>
          <w:iCs/>
        </w:rPr>
        <w:t>MuCell</w:t>
      </w:r>
      <w:proofErr w:type="spellEnd"/>
      <w:r w:rsidRPr="000D7219">
        <w:rPr>
          <w:bCs/>
          <w:iCs/>
        </w:rPr>
        <w:t xml:space="preserve">® wurde am Massachusetts Institute </w:t>
      </w:r>
      <w:proofErr w:type="spellStart"/>
      <w:r w:rsidRPr="000D7219">
        <w:rPr>
          <w:bCs/>
          <w:iCs/>
        </w:rPr>
        <w:t>of</w:t>
      </w:r>
      <w:proofErr w:type="spellEnd"/>
      <w:r w:rsidRPr="000D7219">
        <w:rPr>
          <w:bCs/>
          <w:iCs/>
        </w:rPr>
        <w:t xml:space="preserve"> Technology (MIT), Boston, USA, entwickelt. </w:t>
      </w:r>
      <w:r w:rsidRPr="00100067">
        <w:rPr>
          <w:bCs/>
          <w:iCs/>
        </w:rPr>
        <w:t xml:space="preserve">Das Unternehmen </w:t>
      </w:r>
      <w:proofErr w:type="spellStart"/>
      <w:r w:rsidR="00E65668" w:rsidRPr="00100067">
        <w:rPr>
          <w:bCs/>
          <w:iCs/>
        </w:rPr>
        <w:t>MuCell</w:t>
      </w:r>
      <w:proofErr w:type="spellEnd"/>
      <w:r w:rsidR="00E65668" w:rsidRPr="00100067">
        <w:rPr>
          <w:bCs/>
          <w:iCs/>
        </w:rPr>
        <w:t>®</w:t>
      </w:r>
      <w:r w:rsidRPr="00100067">
        <w:rPr>
          <w:bCs/>
          <w:iCs/>
        </w:rPr>
        <w:t xml:space="preserve"> </w:t>
      </w:r>
      <w:r w:rsidR="00AF4E88" w:rsidRPr="00100067">
        <w:rPr>
          <w:bCs/>
          <w:iCs/>
        </w:rPr>
        <w:t xml:space="preserve">Extrusion LLC </w:t>
      </w:r>
      <w:r w:rsidRPr="00100067">
        <w:rPr>
          <w:bCs/>
          <w:iCs/>
        </w:rPr>
        <w:t xml:space="preserve">ist Spezialist für die Vermarktung </w:t>
      </w:r>
      <w:r w:rsidR="00AF4E88" w:rsidRPr="00100067">
        <w:rPr>
          <w:bCs/>
          <w:iCs/>
        </w:rPr>
        <w:t xml:space="preserve">und Weiterentwicklung </w:t>
      </w:r>
      <w:r w:rsidRPr="00100067">
        <w:rPr>
          <w:bCs/>
          <w:iCs/>
        </w:rPr>
        <w:t>der Technologie</w:t>
      </w:r>
      <w:r w:rsidR="00E65668" w:rsidRPr="00100067">
        <w:rPr>
          <w:bCs/>
          <w:iCs/>
        </w:rPr>
        <w:t>.</w:t>
      </w:r>
      <w:r w:rsidRPr="00100067">
        <w:rPr>
          <w:bCs/>
          <w:iCs/>
        </w:rPr>
        <w:t xml:space="preserve"> </w:t>
      </w:r>
      <w:r w:rsidR="00DF6052" w:rsidRPr="00100067">
        <w:rPr>
          <w:bCs/>
          <w:iCs/>
        </w:rPr>
        <w:t>Wei</w:t>
      </w:r>
      <w:r w:rsidR="00E65668" w:rsidRPr="00100067">
        <w:rPr>
          <w:bCs/>
          <w:iCs/>
        </w:rPr>
        <w:t xml:space="preserve">terführende Informationen unter </w:t>
      </w:r>
      <w:hyperlink r:id="rId9" w:history="1">
        <w:r w:rsidR="00842368" w:rsidRPr="00100067">
          <w:rPr>
            <w:bCs/>
            <w:iCs/>
          </w:rPr>
          <w:t>http://www.mucellextrusion.com/</w:t>
        </w:r>
      </w:hyperlink>
      <w:r w:rsidR="00515F6F">
        <w:rPr>
          <w:bCs/>
          <w:iCs/>
        </w:rPr>
        <w:t xml:space="preserve"> </w:t>
      </w:r>
    </w:p>
    <w:p w14:paraId="510D6BED" w14:textId="77777777" w:rsidR="00781FE0" w:rsidRPr="000D7219" w:rsidRDefault="00781FE0" w:rsidP="002B5EB4">
      <w:pPr>
        <w:pStyle w:val="Pzwei"/>
        <w:rPr>
          <w:bCs/>
          <w:iCs/>
        </w:rPr>
      </w:pPr>
    </w:p>
    <w:p w14:paraId="0AF24495" w14:textId="77777777" w:rsidR="002B5EB4" w:rsidRPr="00F119B3" w:rsidRDefault="002B5EB4" w:rsidP="002B5EB4">
      <w:pPr>
        <w:pStyle w:val="Pzwei"/>
        <w:rPr>
          <w:iCs/>
        </w:rPr>
      </w:pPr>
    </w:p>
    <w:p w14:paraId="0B3DC7AC" w14:textId="77777777" w:rsidR="00843958" w:rsidRDefault="00843958" w:rsidP="002B5EB4">
      <w:pPr>
        <w:pStyle w:val="Pzwei"/>
        <w:rPr>
          <w:bCs/>
          <w:iCs/>
        </w:rPr>
      </w:pPr>
    </w:p>
    <w:p w14:paraId="5C21C628" w14:textId="77777777" w:rsidR="00843958" w:rsidRPr="00843958" w:rsidRDefault="00843958" w:rsidP="002B5EB4">
      <w:pPr>
        <w:pStyle w:val="Pzwei"/>
        <w:rPr>
          <w:b/>
          <w:bCs/>
          <w:iCs/>
        </w:rPr>
      </w:pPr>
      <w:r w:rsidRPr="00843958">
        <w:rPr>
          <w:b/>
          <w:bCs/>
          <w:iCs/>
        </w:rPr>
        <w:t xml:space="preserve">Bildtexte: </w:t>
      </w:r>
    </w:p>
    <w:p w14:paraId="40B26E46" w14:textId="77777777" w:rsidR="003E56AC" w:rsidRPr="003E56AC" w:rsidRDefault="003E56AC" w:rsidP="0060338A">
      <w:pPr>
        <w:pStyle w:val="Pzwei"/>
        <w:rPr>
          <w:highlight w:val="yellow"/>
        </w:rPr>
      </w:pPr>
    </w:p>
    <w:p w14:paraId="183D47A7" w14:textId="408B9805" w:rsidR="003E56AC" w:rsidRDefault="00E65668" w:rsidP="0060338A">
      <w:pPr>
        <w:pStyle w:val="Pzwei"/>
      </w:pPr>
      <w:r w:rsidRPr="00DF09BA">
        <w:rPr>
          <w:b/>
        </w:rPr>
        <w:t>ALPLA_PackTheFuture_Verleihung.jpg</w:t>
      </w:r>
      <w:r>
        <w:t xml:space="preserve">: Im November 2015 erhielt ALPLA den </w:t>
      </w:r>
      <w:proofErr w:type="spellStart"/>
      <w:r>
        <w:t>PackTheFuture</w:t>
      </w:r>
      <w:proofErr w:type="spellEnd"/>
      <w:r>
        <w:t xml:space="preserve">-Award in Paris verliehen. Der Award </w:t>
      </w:r>
      <w:r w:rsidR="00DE0904">
        <w:t>hat das Ziel,</w:t>
      </w:r>
      <w:r>
        <w:t xml:space="preserve"> das Innovationspotenzial und die Nachhaltigkeit von Kunststoffverpackungen in Europa bekannter </w:t>
      </w:r>
      <w:r w:rsidR="00DE0904">
        <w:t xml:space="preserve">zu </w:t>
      </w:r>
      <w:r>
        <w:t>machen.</w:t>
      </w:r>
    </w:p>
    <w:p w14:paraId="054DCC4E" w14:textId="77777777" w:rsidR="00DF09BA" w:rsidRDefault="00DF09BA" w:rsidP="0060338A">
      <w:pPr>
        <w:pStyle w:val="Pzwei"/>
      </w:pPr>
    </w:p>
    <w:p w14:paraId="1A201A60" w14:textId="19058F0E" w:rsidR="00DF09BA" w:rsidRPr="00DA0E89" w:rsidRDefault="00DF09BA" w:rsidP="00DF09BA">
      <w:pPr>
        <w:pStyle w:val="Pzwei"/>
        <w:rPr>
          <w:iCs/>
        </w:rPr>
      </w:pPr>
      <w:r>
        <w:rPr>
          <w:bCs/>
          <w:iCs/>
        </w:rPr>
        <w:t>Copyright</w:t>
      </w:r>
      <w:r w:rsidRPr="00DF09BA">
        <w:rPr>
          <w:bCs/>
          <w:iCs/>
        </w:rPr>
        <w:t xml:space="preserve">: </w:t>
      </w:r>
      <w:proofErr w:type="spellStart"/>
      <w:r>
        <w:rPr>
          <w:bCs/>
          <w:iCs/>
        </w:rPr>
        <w:t>elipso</w:t>
      </w:r>
      <w:proofErr w:type="spellEnd"/>
      <w:r w:rsidRPr="00DF09BA">
        <w:rPr>
          <w:bCs/>
          <w:iCs/>
        </w:rPr>
        <w:t>.</w:t>
      </w:r>
      <w:r>
        <w:rPr>
          <w:bCs/>
          <w:iCs/>
        </w:rPr>
        <w:t xml:space="preserve"> Angabe des Bildnachweises ist verpflichtend.</w:t>
      </w:r>
    </w:p>
    <w:p w14:paraId="01F28B71" w14:textId="77777777" w:rsidR="000D7219" w:rsidRDefault="000D7219" w:rsidP="0060338A">
      <w:pPr>
        <w:pStyle w:val="Pzwei"/>
      </w:pPr>
      <w:bookmarkStart w:id="0" w:name="_GoBack"/>
      <w:bookmarkEnd w:id="0"/>
    </w:p>
    <w:p w14:paraId="50DC2340" w14:textId="0AD6E7B5" w:rsidR="0060338A" w:rsidRDefault="00E65668" w:rsidP="0060338A">
      <w:pPr>
        <w:pStyle w:val="Pzwei"/>
        <w:rPr>
          <w:bCs/>
          <w:iCs/>
        </w:rPr>
      </w:pPr>
      <w:r w:rsidRPr="00DF09BA">
        <w:rPr>
          <w:b/>
        </w:rPr>
        <w:t>ALPLA_</w:t>
      </w:r>
      <w:r w:rsidR="000D7219" w:rsidRPr="00DF09BA">
        <w:rPr>
          <w:b/>
        </w:rPr>
        <w:t>Foaming_</w:t>
      </w:r>
      <w:r w:rsidRPr="00DF09BA">
        <w:rPr>
          <w:b/>
        </w:rPr>
        <w:t>Produkt</w:t>
      </w:r>
      <w:r w:rsidR="009F115E" w:rsidRPr="00DF09BA">
        <w:rPr>
          <w:b/>
        </w:rPr>
        <w:t>.jpg</w:t>
      </w:r>
      <w:r w:rsidR="0060338A">
        <w:rPr>
          <w:iCs/>
        </w:rPr>
        <w:t xml:space="preserve">: </w:t>
      </w:r>
      <w:r w:rsidR="000D7219">
        <w:rPr>
          <w:bCs/>
          <w:iCs/>
        </w:rPr>
        <w:t xml:space="preserve">Seit 2014 sind </w:t>
      </w:r>
      <w:r w:rsidR="003E56AC">
        <w:rPr>
          <w:bCs/>
          <w:iCs/>
        </w:rPr>
        <w:t xml:space="preserve">diese Flaschen auf dem europäischen Markt erhältlich. Alleine für diese Produktlinie beziffert Unilever das Einsparungspotenzial </w:t>
      </w:r>
      <w:r w:rsidR="00DF6052">
        <w:rPr>
          <w:bCs/>
          <w:iCs/>
        </w:rPr>
        <w:t xml:space="preserve">für Europa </w:t>
      </w:r>
      <w:r w:rsidR="003E56AC">
        <w:rPr>
          <w:bCs/>
          <w:iCs/>
        </w:rPr>
        <w:t>auf rund 275 Tonnen Kunststoff jährlich.</w:t>
      </w:r>
      <w:r>
        <w:rPr>
          <w:bCs/>
          <w:iCs/>
        </w:rPr>
        <w:t xml:space="preserve"> Die mittlere Schicht der dreischichtigen Flaschenwand ist geschäumt. Die Struktur ist mit der einer Bienenwabe vergleichbar.</w:t>
      </w:r>
    </w:p>
    <w:p w14:paraId="284126BF" w14:textId="77777777" w:rsidR="0060338A" w:rsidRDefault="0060338A" w:rsidP="0060338A">
      <w:pPr>
        <w:pStyle w:val="Pzwei"/>
        <w:rPr>
          <w:bCs/>
          <w:iCs/>
        </w:rPr>
      </w:pPr>
    </w:p>
    <w:p w14:paraId="6678255B" w14:textId="76C2CFB9" w:rsidR="0060338A" w:rsidRPr="00DA0E89" w:rsidRDefault="0060338A" w:rsidP="0060338A">
      <w:pPr>
        <w:pStyle w:val="Pzwei"/>
        <w:rPr>
          <w:iCs/>
        </w:rPr>
      </w:pPr>
      <w:r>
        <w:rPr>
          <w:bCs/>
          <w:iCs/>
        </w:rPr>
        <w:t>Copyright</w:t>
      </w:r>
      <w:r w:rsidRPr="00DF09BA">
        <w:rPr>
          <w:bCs/>
          <w:iCs/>
        </w:rPr>
        <w:t xml:space="preserve">: </w:t>
      </w:r>
      <w:r w:rsidR="000D7219" w:rsidRPr="00DF09BA">
        <w:rPr>
          <w:bCs/>
          <w:iCs/>
        </w:rPr>
        <w:t>ALPLA</w:t>
      </w:r>
      <w:r w:rsidR="00DF09BA" w:rsidRPr="00DF09BA">
        <w:rPr>
          <w:bCs/>
          <w:iCs/>
        </w:rPr>
        <w:t>.</w:t>
      </w:r>
      <w:r w:rsidR="00DF09BA">
        <w:rPr>
          <w:bCs/>
          <w:iCs/>
        </w:rPr>
        <w:t xml:space="preserve"> </w:t>
      </w:r>
      <w:r>
        <w:rPr>
          <w:bCs/>
          <w:iCs/>
        </w:rPr>
        <w:t>Angabe des Bildnachweises ist verpflichtend.</w:t>
      </w:r>
    </w:p>
    <w:p w14:paraId="2A3E0833" w14:textId="77777777" w:rsidR="0060338A" w:rsidRPr="006F507E" w:rsidRDefault="0060338A" w:rsidP="0060338A">
      <w:pPr>
        <w:pStyle w:val="Pzwei"/>
        <w:rPr>
          <w:bCs/>
          <w:iCs/>
        </w:rPr>
      </w:pPr>
    </w:p>
    <w:p w14:paraId="28CD54D6" w14:textId="77777777" w:rsidR="0060338A" w:rsidRPr="006F507E" w:rsidRDefault="0060338A" w:rsidP="0060338A">
      <w:pPr>
        <w:pStyle w:val="Pzwei"/>
        <w:rPr>
          <w:bCs/>
          <w:iCs/>
        </w:rPr>
      </w:pPr>
    </w:p>
    <w:p w14:paraId="683C5415" w14:textId="77777777" w:rsidR="0060338A" w:rsidRPr="006F507E" w:rsidRDefault="0060338A" w:rsidP="0060338A">
      <w:pPr>
        <w:pStyle w:val="Pzwei"/>
        <w:rPr>
          <w:bCs/>
          <w:iCs/>
        </w:rPr>
      </w:pPr>
    </w:p>
    <w:p w14:paraId="6D728843" w14:textId="77777777"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14:paraId="5DE25BFD" w14:textId="77777777" w:rsidR="0060338A" w:rsidRPr="00842368" w:rsidRDefault="0060338A" w:rsidP="0060338A">
      <w:pPr>
        <w:pStyle w:val="Pzwei"/>
        <w:rPr>
          <w:bCs/>
          <w:iCs/>
        </w:rPr>
      </w:pPr>
      <w:r w:rsidRPr="00842368">
        <w:rPr>
          <w:bCs/>
          <w:iCs/>
        </w:rPr>
        <w:t>ALPLA, Dominic Fiel (Corporate Marketing &amp; Brand Manager), Telefon 0043/5574/602-119, Mail dominic.fiel@alpla.com</w:t>
      </w:r>
    </w:p>
    <w:p w14:paraId="4FEFD73F" w14:textId="77777777"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t>Pzwei. Pressearbeit, Alexandra Dittrich, Telefon 0043/664/3939353, Mail alexandra.ditt</w:t>
      </w:r>
      <w:r w:rsidR="00E559C7">
        <w:rPr>
          <w:bCs/>
          <w:iCs/>
        </w:rPr>
        <w:t>rich@pzwei.at</w:t>
      </w:r>
    </w:p>
    <w:p w14:paraId="3F2159AA" w14:textId="77777777"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AEF60" w14:textId="77777777" w:rsidR="00CC5DA6" w:rsidRDefault="00CC5DA6">
      <w:pPr>
        <w:spacing w:after="0" w:line="240" w:lineRule="auto"/>
      </w:pPr>
      <w:r>
        <w:separator/>
      </w:r>
    </w:p>
  </w:endnote>
  <w:endnote w:type="continuationSeparator" w:id="0">
    <w:p w14:paraId="3BF15E45" w14:textId="77777777" w:rsidR="00CC5DA6" w:rsidRDefault="00CC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9AB91" w14:textId="77777777" w:rsidR="0093111A" w:rsidRPr="00BB35ED" w:rsidRDefault="0093111A" w:rsidP="00F53F67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DF09BA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DF09BA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21B7C294" w14:textId="77777777" w:rsidR="0093111A" w:rsidRDefault="009311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112A1" w14:textId="77777777" w:rsidR="0093111A" w:rsidRDefault="0093111A" w:rsidP="00F53F67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DF09BA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DF09BA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C449E67" w14:textId="77777777" w:rsidR="0093111A" w:rsidRDefault="009311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9A171" w14:textId="77777777" w:rsidR="00CC5DA6" w:rsidRDefault="00CC5DA6">
      <w:pPr>
        <w:spacing w:after="0" w:line="240" w:lineRule="auto"/>
      </w:pPr>
      <w:r>
        <w:separator/>
      </w:r>
    </w:p>
  </w:footnote>
  <w:footnote w:type="continuationSeparator" w:id="0">
    <w:p w14:paraId="2A7C550F" w14:textId="77777777" w:rsidR="00CC5DA6" w:rsidRDefault="00CC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7525" w14:textId="77777777" w:rsidR="0093111A" w:rsidRDefault="0093111A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61312" behindDoc="1" locked="1" layoutInCell="1" allowOverlap="1" wp14:anchorId="27DE77CE" wp14:editId="1CA6E7B0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E178B" w14:textId="77777777" w:rsidR="0093111A" w:rsidRPr="00132006" w:rsidRDefault="0093111A" w:rsidP="00F53F67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131A36" wp14:editId="59E16A33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93111A" w:rsidRPr="00AB1E17" w14:paraId="24026F61" w14:textId="77777777" w:rsidTr="00F53F67">
                            <w:tc>
                              <w:tcPr>
                                <w:tcW w:w="3828" w:type="dxa"/>
                              </w:tcPr>
                              <w:p w14:paraId="4B8AC722" w14:textId="77777777" w:rsidR="0093111A" w:rsidRPr="00F32025" w:rsidRDefault="0093111A" w:rsidP="00F53F6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26064B6E" w14:textId="77777777" w:rsidR="0093111A" w:rsidRPr="00F32025" w:rsidRDefault="0093111A" w:rsidP="00F53F6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5A8879E6" w14:textId="77777777" w:rsidR="0093111A" w:rsidRPr="00F32025" w:rsidRDefault="0093111A" w:rsidP="00F53F6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40B95C93" w14:textId="77777777" w:rsidR="0093111A" w:rsidRPr="00F32025" w:rsidRDefault="0093111A" w:rsidP="00F53F6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22213C16" w14:textId="77777777" w:rsidR="0093111A" w:rsidRPr="00F32025" w:rsidRDefault="0093111A" w:rsidP="00F53F6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700AD2CF" w14:textId="77777777" w:rsidR="0093111A" w:rsidRPr="00F32025" w:rsidRDefault="0093111A" w:rsidP="00F53F6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6A463F97" w14:textId="77777777" w:rsidR="0093111A" w:rsidRPr="00AB1E17" w:rsidRDefault="0093111A" w:rsidP="00F53F6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93111A" w:rsidRPr="00AB1E17" w14:paraId="659425D4" w14:textId="77777777" w:rsidTr="00F53F6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0C77A8D2" w14:textId="77777777" w:rsidR="0093111A" w:rsidRPr="00AB1E17" w:rsidRDefault="0093111A" w:rsidP="00F53F6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93111A" w:rsidRPr="001947D2" w14:paraId="04C59EC1" w14:textId="77777777" w:rsidTr="00F53F67">
                            <w:tc>
                              <w:tcPr>
                                <w:tcW w:w="3828" w:type="dxa"/>
                              </w:tcPr>
                              <w:p w14:paraId="7F7C0FED" w14:textId="77777777" w:rsidR="0093111A" w:rsidRDefault="0093111A" w:rsidP="00F53F6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557BF61A" w14:textId="77777777" w:rsidR="0093111A" w:rsidRPr="001947D2" w:rsidRDefault="0093111A" w:rsidP="00F53F6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14:paraId="0F9D18CB" w14:textId="77777777" w:rsidR="0093111A" w:rsidRPr="007466C4" w:rsidRDefault="0093111A" w:rsidP="00F53F6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18CCD2F4" w14:textId="77777777" w:rsidR="0093111A" w:rsidRPr="001947D2" w:rsidRDefault="0093111A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14:paraId="2C6809DD" w14:textId="77777777" w:rsidR="0093111A" w:rsidRPr="001947D2" w:rsidRDefault="0093111A" w:rsidP="00F53F6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93111A" w:rsidRPr="00AB1E17" w14:paraId="24026F61" w14:textId="77777777" w:rsidTr="00F53F67">
                      <w:tc>
                        <w:tcPr>
                          <w:tcW w:w="3828" w:type="dxa"/>
                        </w:tcPr>
                        <w:p w14:paraId="4B8AC722" w14:textId="77777777" w:rsidR="0093111A" w:rsidRPr="00F32025" w:rsidRDefault="0093111A" w:rsidP="00F53F6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26064B6E" w14:textId="77777777" w:rsidR="0093111A" w:rsidRPr="00F32025" w:rsidRDefault="0093111A" w:rsidP="00F53F6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5A8879E6" w14:textId="77777777" w:rsidR="0093111A" w:rsidRPr="00F32025" w:rsidRDefault="0093111A" w:rsidP="00F53F6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40B95C93" w14:textId="77777777" w:rsidR="0093111A" w:rsidRPr="00F32025" w:rsidRDefault="0093111A" w:rsidP="00F53F6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22213C16" w14:textId="77777777" w:rsidR="0093111A" w:rsidRPr="00F32025" w:rsidRDefault="0093111A" w:rsidP="00F53F6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700AD2CF" w14:textId="77777777" w:rsidR="0093111A" w:rsidRPr="00F32025" w:rsidRDefault="0093111A" w:rsidP="00F53F67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6A463F97" w14:textId="77777777" w:rsidR="0093111A" w:rsidRPr="00AB1E17" w:rsidRDefault="0093111A" w:rsidP="00F53F6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93111A" w:rsidRPr="00AB1E17" w14:paraId="659425D4" w14:textId="77777777" w:rsidTr="00F53F67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0C77A8D2" w14:textId="77777777" w:rsidR="0093111A" w:rsidRPr="00AB1E17" w:rsidRDefault="0093111A" w:rsidP="00F53F6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93111A" w:rsidRPr="001947D2" w14:paraId="04C59EC1" w14:textId="77777777" w:rsidTr="00F53F67">
                      <w:tc>
                        <w:tcPr>
                          <w:tcW w:w="3828" w:type="dxa"/>
                        </w:tcPr>
                        <w:p w14:paraId="7F7C0FED" w14:textId="77777777" w:rsidR="0093111A" w:rsidRDefault="0093111A" w:rsidP="00F53F6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557BF61A" w14:textId="77777777" w:rsidR="0093111A" w:rsidRPr="001947D2" w:rsidRDefault="0093111A" w:rsidP="00F53F6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14:paraId="0F9D18CB" w14:textId="77777777" w:rsidR="0093111A" w:rsidRPr="007466C4" w:rsidRDefault="0093111A" w:rsidP="00F53F6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18CCD2F4" w14:textId="77777777" w:rsidR="0093111A" w:rsidRPr="001947D2" w:rsidRDefault="0093111A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602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14:paraId="2C6809DD" w14:textId="77777777" w:rsidR="0093111A" w:rsidRPr="001947D2" w:rsidRDefault="0093111A" w:rsidP="00F53F6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9264" behindDoc="1" locked="1" layoutInCell="1" allowOverlap="1" wp14:anchorId="37B4058A" wp14:editId="10453EE6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2"/>
    <w:rsid w:val="00025685"/>
    <w:rsid w:val="00045020"/>
    <w:rsid w:val="00055A22"/>
    <w:rsid w:val="00064CE0"/>
    <w:rsid w:val="000753B2"/>
    <w:rsid w:val="00084716"/>
    <w:rsid w:val="000D7219"/>
    <w:rsid w:val="00100067"/>
    <w:rsid w:val="0010143A"/>
    <w:rsid w:val="00114B64"/>
    <w:rsid w:val="001947D2"/>
    <w:rsid w:val="001B76E0"/>
    <w:rsid w:val="001C044E"/>
    <w:rsid w:val="001E2530"/>
    <w:rsid w:val="001E4491"/>
    <w:rsid w:val="00223068"/>
    <w:rsid w:val="00240480"/>
    <w:rsid w:val="00251E5B"/>
    <w:rsid w:val="00264882"/>
    <w:rsid w:val="0027425A"/>
    <w:rsid w:val="002A3E77"/>
    <w:rsid w:val="002B5EB4"/>
    <w:rsid w:val="00314721"/>
    <w:rsid w:val="00385EAB"/>
    <w:rsid w:val="003B09BD"/>
    <w:rsid w:val="003B3C2E"/>
    <w:rsid w:val="003D649E"/>
    <w:rsid w:val="003E56AC"/>
    <w:rsid w:val="0050384D"/>
    <w:rsid w:val="00510A4B"/>
    <w:rsid w:val="00515F6F"/>
    <w:rsid w:val="00597474"/>
    <w:rsid w:val="005A7950"/>
    <w:rsid w:val="005D729E"/>
    <w:rsid w:val="005E12AD"/>
    <w:rsid w:val="0060338A"/>
    <w:rsid w:val="0064319D"/>
    <w:rsid w:val="00655FA2"/>
    <w:rsid w:val="0069303B"/>
    <w:rsid w:val="006A1F27"/>
    <w:rsid w:val="006A7409"/>
    <w:rsid w:val="007041AE"/>
    <w:rsid w:val="00707DAF"/>
    <w:rsid w:val="007466C4"/>
    <w:rsid w:val="00773CE4"/>
    <w:rsid w:val="00781FE0"/>
    <w:rsid w:val="007C47B4"/>
    <w:rsid w:val="007D1E0F"/>
    <w:rsid w:val="007D6BE7"/>
    <w:rsid w:val="00816DB3"/>
    <w:rsid w:val="00821BAE"/>
    <w:rsid w:val="00842368"/>
    <w:rsid w:val="00843153"/>
    <w:rsid w:val="00843958"/>
    <w:rsid w:val="00862689"/>
    <w:rsid w:val="008769DF"/>
    <w:rsid w:val="008F15EE"/>
    <w:rsid w:val="00901D76"/>
    <w:rsid w:val="0093111A"/>
    <w:rsid w:val="009620C0"/>
    <w:rsid w:val="009A15F0"/>
    <w:rsid w:val="009D0DB7"/>
    <w:rsid w:val="009E0DCC"/>
    <w:rsid w:val="009F115E"/>
    <w:rsid w:val="009F4844"/>
    <w:rsid w:val="00A711D2"/>
    <w:rsid w:val="00A914F5"/>
    <w:rsid w:val="00AA3842"/>
    <w:rsid w:val="00AF4904"/>
    <w:rsid w:val="00AF4E88"/>
    <w:rsid w:val="00B22F38"/>
    <w:rsid w:val="00B52167"/>
    <w:rsid w:val="00B62CDD"/>
    <w:rsid w:val="00B7622E"/>
    <w:rsid w:val="00BD3844"/>
    <w:rsid w:val="00BD55AE"/>
    <w:rsid w:val="00BD777A"/>
    <w:rsid w:val="00BD7BBE"/>
    <w:rsid w:val="00C54025"/>
    <w:rsid w:val="00C66142"/>
    <w:rsid w:val="00C673B3"/>
    <w:rsid w:val="00CC5DA6"/>
    <w:rsid w:val="00CE4DCF"/>
    <w:rsid w:val="00D64BE3"/>
    <w:rsid w:val="00D67261"/>
    <w:rsid w:val="00D85426"/>
    <w:rsid w:val="00D874CC"/>
    <w:rsid w:val="00DA64BC"/>
    <w:rsid w:val="00DB2E34"/>
    <w:rsid w:val="00DE0904"/>
    <w:rsid w:val="00DF09BA"/>
    <w:rsid w:val="00DF6052"/>
    <w:rsid w:val="00E22164"/>
    <w:rsid w:val="00E472D5"/>
    <w:rsid w:val="00E559C7"/>
    <w:rsid w:val="00E65668"/>
    <w:rsid w:val="00E676E2"/>
    <w:rsid w:val="00E871B4"/>
    <w:rsid w:val="00ED1454"/>
    <w:rsid w:val="00ED4960"/>
    <w:rsid w:val="00EF5B86"/>
    <w:rsid w:val="00F32025"/>
    <w:rsid w:val="00F445A4"/>
    <w:rsid w:val="00F53F67"/>
    <w:rsid w:val="00F73B83"/>
    <w:rsid w:val="00F866CA"/>
    <w:rsid w:val="00FC048C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B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D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D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cellextrusion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0F47-0F07-4C9F-8E5C-CC42BB8C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AT_Hard_(German_A4).dotx</Template>
  <TotalTime>0</TotalTime>
  <Pages>3</Pages>
  <Words>623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fiel01</dc:creator>
  <cp:lastModifiedBy>Pzwei. Alexandra Dittrich</cp:lastModifiedBy>
  <cp:revision>5</cp:revision>
  <cp:lastPrinted>2016-03-09T10:33:00Z</cp:lastPrinted>
  <dcterms:created xsi:type="dcterms:W3CDTF">2016-03-04T09:32:00Z</dcterms:created>
  <dcterms:modified xsi:type="dcterms:W3CDTF">2016-03-09T13:48:00Z</dcterms:modified>
</cp:coreProperties>
</file>